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4C" w:rsidRDefault="009F714C"/>
    <w:p w:rsidR="00484DC2" w:rsidRDefault="00484DC2" w:rsidP="00484DC2">
      <w:pPr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ПРОЕКТ</w:t>
      </w:r>
    </w:p>
    <w:p w:rsidR="0070468A" w:rsidRPr="0045662B" w:rsidRDefault="0070468A" w:rsidP="00B645EA">
      <w:pPr>
        <w:tabs>
          <w:tab w:val="left" w:pos="1860"/>
        </w:tabs>
        <w:jc w:val="both"/>
        <w:outlineLvl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_GoBack"/>
      <w:bookmarkEnd w:id="0"/>
    </w:p>
    <w:p w:rsidR="001230F4" w:rsidRDefault="00DD7358" w:rsidP="001230F4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2C00D2" w:rsidRPr="00F93234" w:rsidRDefault="00934292" w:rsidP="00934292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федерального </w:t>
      </w:r>
      <w:r w:rsidR="002C00D2"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06412C" w:rsidRDefault="002C00D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должность</w:t>
      </w: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главного государственного инспектора </w:t>
      </w:r>
    </w:p>
    <w:p w:rsidR="00934292" w:rsidRDefault="005545B8" w:rsidP="00934292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межрегионального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отдела </w:t>
      </w:r>
      <w:r w:rsidR="007814B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государственного </w:t>
      </w:r>
      <w:r w:rsidR="00DD7358" w:rsidRPr="001230F4">
        <w:rPr>
          <w:rFonts w:ascii="Times New Roman" w:eastAsia="Calibri" w:hAnsi="Times New Roman" w:cs="Times New Roman"/>
          <w:b/>
          <w:color w:val="auto"/>
          <w:lang w:eastAsia="en-US" w:bidi="ar-SA"/>
        </w:rPr>
        <w:t>энергетического надзора</w:t>
      </w:r>
      <w:r w:rsidR="00934292" w:rsidRPr="0093429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934292" w:rsidRDefault="00934292" w:rsidP="00934292">
      <w:pPr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>Кавказского управления Федеральной службы по экологическому, технологическому и атомному надзору</w:t>
      </w:r>
      <w:r w:rsidR="00DD7358" w:rsidRPr="0093429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Pr="00934292" w:rsidRDefault="00DD7358" w:rsidP="00C67A9A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1" w:name="_Toc404604190"/>
      <w:bookmarkStart w:id="2" w:name="_Toc406419299"/>
      <w:bookmarkStart w:id="3" w:name="_Toc479853582"/>
      <w:r w:rsidRPr="00934292">
        <w:rPr>
          <w:rFonts w:ascii="Times New Roman" w:eastAsia="Calibri" w:hAnsi="Times New Roman" w:cs="Times New Roman"/>
          <w:b/>
          <w:color w:val="auto"/>
          <w:lang w:eastAsia="en-US"/>
        </w:rPr>
        <w:t>Общие положения</w:t>
      </w:r>
      <w:bookmarkEnd w:id="1"/>
      <w:bookmarkEnd w:id="2"/>
      <w:bookmarkEnd w:id="3"/>
    </w:p>
    <w:p w:rsidR="00DD7358" w:rsidRDefault="00DD7358" w:rsidP="00B645EA">
      <w:pPr>
        <w:pStyle w:val="af5"/>
        <w:numPr>
          <w:ilvl w:val="1"/>
          <w:numId w:val="31"/>
        </w:numPr>
        <w:tabs>
          <w:tab w:val="left" w:pos="1418"/>
          <w:tab w:val="left" w:pos="1560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Должность </w:t>
      </w:r>
      <w:r w:rsidR="00F1397B">
        <w:rPr>
          <w:rFonts w:ascii="Times New Roman" w:eastAsia="Calibri" w:hAnsi="Times New Roman" w:cs="Times New Roman"/>
          <w:color w:val="auto"/>
          <w:lang w:eastAsia="en-US"/>
        </w:rPr>
        <w:t xml:space="preserve">федеральной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государственной гражданской службы (далее – должность гражданской службы) главного государственного инспектора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межрегионального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отдела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 xml:space="preserve">государственного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энергетического надзора</w:t>
      </w:r>
      <w:r w:rsidR="0093429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37457F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(далее - отдел) </w:t>
      </w:r>
      <w:r w:rsidR="00934292" w:rsidRPr="0045662B">
        <w:rPr>
          <w:rFonts w:ascii="Times New Roman" w:eastAsia="Calibri" w:hAnsi="Times New Roman" w:cs="Times New Roman"/>
          <w:color w:val="auto"/>
          <w:lang w:eastAsia="en-US"/>
        </w:rPr>
        <w:t>Кавказского управления Федеральной службы по экологическому, технологическому и атомному надзору</w:t>
      </w:r>
      <w:r w:rsidR="00934292"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 xml:space="preserve">относится к </w:t>
      </w:r>
      <w:r w:rsidR="007814B9">
        <w:rPr>
          <w:rFonts w:ascii="Times New Roman" w:eastAsia="Calibri" w:hAnsi="Times New Roman" w:cs="Times New Roman"/>
          <w:color w:val="auto"/>
          <w:lang w:eastAsia="en-US"/>
        </w:rPr>
        <w:t>ведущей</w:t>
      </w:r>
      <w:r w:rsidR="006755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645EA">
        <w:rPr>
          <w:rFonts w:ascii="Times New Roman" w:eastAsia="Calibri" w:hAnsi="Times New Roman" w:cs="Times New Roman"/>
          <w:color w:val="auto"/>
          <w:lang w:eastAsia="en-US"/>
        </w:rPr>
        <w:t>группе должностей гражданской службы категории «специалисты».</w:t>
      </w:r>
    </w:p>
    <w:p w:rsidR="00B940E5" w:rsidRDefault="00B940E5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940E5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11-3-3-048.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1.2.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Область профессиональной служебной деятельности </w:t>
      </w:r>
      <w:r w:rsidR="00F1397B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федерального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государственного гражданского служащего (далее – гражданский служащий): регулирование промышленности и энергетики.</w:t>
      </w:r>
    </w:p>
    <w:p w:rsidR="00DD7358" w:rsidRPr="0045662B" w:rsidRDefault="00DD7358" w:rsidP="00B645EA">
      <w:pPr>
        <w:tabs>
          <w:tab w:val="left" w:pos="1276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</w:t>
      </w:r>
    </w:p>
    <w:p w:rsidR="0037457F" w:rsidRDefault="00DD7358" w:rsidP="00B645EA">
      <w:pPr>
        <w:tabs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Назначение и освобождение от должности главного государственного инспектора отдела осуществляется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решением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руководител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Федеральной службы по экологическому, технологичес</w:t>
      </w:r>
      <w:r w:rsidR="0045662B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кому и атомному надзору (далее -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</w:t>
      </w:r>
      <w:r w:rsidR="0045662B"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DD7358" w:rsidRPr="0045662B" w:rsidRDefault="00DD7358" w:rsidP="00B645EA">
      <w:pPr>
        <w:tabs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непосредственно подчиняется начальнику отдела либо лицу, исполняющему его обязанности. </w:t>
      </w:r>
    </w:p>
    <w:p w:rsidR="00DD7358" w:rsidRPr="0045662B" w:rsidRDefault="00DD7358" w:rsidP="00B645EA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</w:t>
      </w:r>
      <w:r w:rsidR="007162A8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период временного отсутствия главного государственного инспектора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исполнение его должностных обязанностей возлагается на другого гражданского служащего, замещающего должность в отделе.</w:t>
      </w:r>
    </w:p>
    <w:p w:rsidR="00CB25F0" w:rsidRPr="0045662B" w:rsidRDefault="00CA483C" w:rsidP="00CA483C">
      <w:pPr>
        <w:tabs>
          <w:tab w:val="left" w:pos="709"/>
          <w:tab w:val="left" w:pos="4101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DD7358" w:rsidRPr="0037457F" w:rsidRDefault="00DD7358" w:rsidP="00847905">
      <w:pPr>
        <w:pStyle w:val="af5"/>
        <w:numPr>
          <w:ilvl w:val="0"/>
          <w:numId w:val="32"/>
        </w:num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4" w:name="_Toc404604191"/>
      <w:bookmarkStart w:id="5" w:name="_Toc406419300"/>
      <w:bookmarkStart w:id="6" w:name="_Toc479853583"/>
      <w:r w:rsidRPr="0037457F">
        <w:rPr>
          <w:rFonts w:ascii="Times New Roman" w:eastAsia="Calibri" w:hAnsi="Times New Roman" w:cs="Times New Roman"/>
          <w:b/>
          <w:color w:val="auto"/>
          <w:lang w:eastAsia="en-US"/>
        </w:rPr>
        <w:t>Квалификационные требования</w:t>
      </w:r>
      <w:bookmarkEnd w:id="4"/>
      <w:bookmarkEnd w:id="5"/>
      <w:bookmarkEnd w:id="6"/>
    </w:p>
    <w:p w:rsidR="00DD7358" w:rsidRDefault="0037457F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2.1.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Для замещения должности главного государственного</w:t>
      </w:r>
      <w:r w:rsidR="00943E1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инспектора отдела устанавливаются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следующие требования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CB25F0" w:rsidRDefault="00CB25F0" w:rsidP="00B645E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37457F" w:rsidP="0037457F">
      <w:pPr>
        <w:ind w:firstLine="708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2.2.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 Базовые квалификационные требования</w:t>
      </w:r>
    </w:p>
    <w:p w:rsidR="00CB25F0" w:rsidRPr="0045662B" w:rsidRDefault="00CB25F0" w:rsidP="00B645EA">
      <w:pPr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DD7358" w:rsidRDefault="00DD7358" w:rsidP="00B645E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Гражданский служащий, замещающий должность главного государственного инспектора отдела, должен иметь высшее образование 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5662B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532017" w:rsidRDefault="00532017" w:rsidP="00532017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.2. Для должности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главного государственного инспектора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требования к 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>стаж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 не предъявляются.</w:t>
      </w:r>
      <w:r w:rsidRPr="005B3A2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D7358" w:rsidRPr="0045662B" w:rsidRDefault="00DD7358" w:rsidP="00B645E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532017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азовы</w:t>
      </w:r>
      <w:r w:rsidR="0037457F">
        <w:rPr>
          <w:rFonts w:ascii="Times New Roman" w:eastAsia="Calibri" w:hAnsi="Times New Roman" w:cs="Times New Roman"/>
          <w:color w:val="auto"/>
          <w:lang w:eastAsia="en-US" w:bidi="ar-SA"/>
        </w:rPr>
        <w:t>е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знания: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знание государственного языка Российской Федерации (русского языка), знания основ </w:t>
      </w:r>
      <w:hyperlink r:id="rId9" w:history="1">
        <w:r w:rsidRPr="0037457F">
          <w:rPr>
            <w:rFonts w:ascii="Times New Roman" w:eastAsia="Times New Roman" w:hAnsi="Times New Roman" w:cs="Times New Roman"/>
            <w:color w:val="auto"/>
            <w:lang w:bidi="ar-SA"/>
          </w:rPr>
          <w:t>Конституции</w:t>
        </w:r>
      </w:hyperlink>
      <w:r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</w:t>
      </w:r>
      <w:r w:rsidRPr="0037457F">
        <w:rPr>
          <w:rFonts w:ascii="Times New Roman" w:eastAsia="Calibri" w:hAnsi="Times New Roman" w:cs="Times New Roman"/>
          <w:lang w:eastAsia="en-US" w:bidi="ar-SA"/>
        </w:rPr>
        <w:t>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а) знаниями основ информационной безопасности и защиты информации,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lastRenderedPageBreak/>
        <w:t>–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37457F" w:rsidRPr="0037457F" w:rsidRDefault="00847905" w:rsidP="003745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="0037457F" w:rsidRPr="0037457F">
        <w:rPr>
          <w:rFonts w:ascii="Times New Roman" w:eastAsia="Times New Roman" w:hAnsi="Times New Roman" w:cs="Times New Roman"/>
          <w:color w:val="auto"/>
          <w:lang w:bidi="ar-SA"/>
        </w:rPr>
        <w:br/>
        <w:t>к надежности паролей;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фишинговые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том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числе с использованием мобильных устройств;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права и ограничения подключения внешних устройств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флеш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приемо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37457F" w:rsidRPr="0037457F" w:rsidRDefault="0037457F" w:rsidP="0037457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б) знаниями основных положений законодательства о персональных данных,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персональных данных, принципы и условия их обработки;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="00847905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меры по обеспечению безопасности персональных данных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при их обработке в информационных системах.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в) знаниями общих принципов функционирования системы электронного документооборота,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г) знаниями основных положений законодательства об электронной подписи, включая: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понятие и виды электронных подписей;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– 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д) основными знаниями и умениями по применению персонального компьютера: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оперативно осуществлять поиск необходимой информации,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 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pravo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gov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.</w:t>
      </w:r>
      <w:proofErr w:type="spellStart"/>
      <w:r w:rsidRPr="0037457F">
        <w:rPr>
          <w:rFonts w:ascii="Times New Roman" w:eastAsia="Lucida Sans Unicode" w:hAnsi="Times New Roman" w:cs="Times New Roman"/>
          <w:color w:val="auto"/>
          <w:kern w:val="2"/>
          <w:lang w:val="en-US" w:eastAsia="hi-IN" w:bidi="hi-IN"/>
        </w:rPr>
        <w:t>ru</w:t>
      </w:r>
      <w:proofErr w:type="spellEnd"/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);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умение создавать, отправлять и получать электронные сообщения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умение работать с текстовыми документами, электронными таблицами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37457F" w:rsidRPr="0037457F" w:rsidRDefault="0037457F" w:rsidP="0037457F">
      <w:pPr>
        <w:widowControl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</w:pP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 xml:space="preserve">–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eastAsia="hi-IN" w:bidi="hi-IN"/>
        </w:rPr>
        <w:t xml:space="preserve">  </w:t>
      </w:r>
      <w:r w:rsidRPr="0037457F">
        <w:rPr>
          <w:rFonts w:ascii="Times New Roman" w:eastAsia="Lucida Sans Unicode" w:hAnsi="Times New Roman" w:cs="Times New Roman"/>
          <w:color w:val="auto"/>
          <w:kern w:val="2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37457F" w:rsidRPr="0037457F" w:rsidRDefault="0037457F" w:rsidP="0037457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2.2.4.</w:t>
      </w:r>
      <w:r w:rsidRPr="0037457F">
        <w:rPr>
          <w:rFonts w:ascii="Times New Roman" w:eastAsia="Times New Roman" w:hAnsi="Times New Roman" w:cs="Times New Roman"/>
          <w:color w:val="auto"/>
          <w:lang w:bidi="ar-SA"/>
        </w:rPr>
        <w:tab/>
        <w:t>Базовые умения: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соблюдать этику делового общения;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планировать и рационально использовать рабочее время;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коммуникативные умения;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умение совершенствовать свой профессиональный уровень;</w:t>
      </w:r>
    </w:p>
    <w:p w:rsidR="0037457F" w:rsidRPr="0037457F" w:rsidRDefault="0037457F" w:rsidP="0037457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7457F">
        <w:rPr>
          <w:rFonts w:ascii="Times New Roman" w:eastAsia="Times New Roman" w:hAnsi="Times New Roman" w:cs="Times New Roman"/>
          <w:color w:val="auto"/>
          <w:lang w:bidi="ar-SA"/>
        </w:rPr>
        <w:t>умения в области информационно–коммуникационных технологий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A6261" w:rsidRPr="0045662B" w:rsidRDefault="00CA6261" w:rsidP="00B645E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D7358" w:rsidRDefault="0045662B" w:rsidP="00847905">
      <w:pPr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  <w:r w:rsidR="0084790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7814B9" w:rsidRPr="0045662B" w:rsidRDefault="007814B9" w:rsidP="00B645EA">
      <w:pPr>
        <w:shd w:val="clear" w:color="auto" w:fill="FFFFFF"/>
        <w:tabs>
          <w:tab w:val="left" w:pos="0"/>
        </w:tabs>
        <w:ind w:left="993" w:hanging="284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CA6261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.1. </w:t>
      </w:r>
      <w:proofErr w:type="gramStart"/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главного государственного инспектора</w:t>
      </w:r>
      <w:r w:rsidR="00D524F2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45662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r w:rsidR="0045662B">
        <w:rPr>
          <w:rFonts w:ascii="Times New Roman" w:eastAsia="Calibri" w:hAnsi="Times New Roman" w:cs="Times New Roman"/>
          <w:color w:val="auto"/>
          <w:lang w:bidi="ar-SA"/>
        </w:rPr>
        <w:t>а</w:t>
      </w:r>
      <w:proofErr w:type="spellEnd"/>
      <w:r w:rsidRPr="0045662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D7358" w:rsidRDefault="00DD7358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.2. Гражданский служащий, замещающий должность главного государственного инспектора отдела энергетического надзора, должен обладать следующими профессиональными знаниями в сфере законодательства Российской Федерации:</w:t>
      </w:r>
    </w:p>
    <w:p w:rsidR="00A40E72" w:rsidRPr="00786E0B" w:rsidRDefault="006F5D03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Конституция </w:t>
      </w:r>
      <w:r w:rsidR="00266470"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РФ </w:t>
      </w:r>
      <w:r w:rsidR="00FE2112"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 от 12 декабря 1993г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9946B2" w:rsidRPr="00786E0B" w:rsidRDefault="009946B2" w:rsidP="00CA7D2A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</w:t>
      </w:r>
      <w:r w:rsidR="007814B9" w:rsidRPr="00786E0B">
        <w:rPr>
          <w:rFonts w:ascii="Times New Roman" w:eastAsia="Calibri" w:hAnsi="Times New Roman" w:cs="Times New Roman"/>
          <w:color w:val="auto"/>
          <w:lang w:eastAsia="en-US"/>
        </w:rPr>
        <w:t>ях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F41A90" w:rsidRPr="00786E0B" w:rsidRDefault="00F41A90" w:rsidP="00CA7D2A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Гражданский ко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декс Российской Федерации от 30.11.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>1994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>г.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 xml:space="preserve"> №</w:t>
      </w:r>
      <w:r w:rsidR="0084790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786E0B">
        <w:rPr>
          <w:rFonts w:ascii="Times New Roman" w:eastAsia="Calibri" w:hAnsi="Times New Roman" w:cs="Times New Roman"/>
          <w:color w:val="auto"/>
          <w:lang w:eastAsia="en-US"/>
        </w:rPr>
        <w:t>51-ФЗ (часть 1 и 2);</w:t>
      </w:r>
    </w:p>
    <w:p w:rsidR="009F3947" w:rsidRPr="00786E0B" w:rsidRDefault="009F3947" w:rsidP="00CA7D2A">
      <w:pPr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786E0B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21 июля 1993 г. № 5485-1 «О государственной тайне»;</w:t>
      </w:r>
    </w:p>
    <w:p w:rsidR="0011796F" w:rsidRDefault="0011796F" w:rsidP="00CA7D2A">
      <w:pPr>
        <w:tabs>
          <w:tab w:val="left" w:pos="-2127"/>
          <w:tab w:val="left" w:pos="709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D524F2" w:rsidRPr="00D524F2" w:rsidRDefault="00D524F2" w:rsidP="00CA7D2A">
      <w:pPr>
        <w:tabs>
          <w:tab w:val="left" w:pos="-2127"/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21 декабря 1994 г. № 69-ФЗ «О пожарной безопасности»;</w:t>
      </w:r>
    </w:p>
    <w:p w:rsidR="00D524F2" w:rsidRPr="00D524F2" w:rsidRDefault="00D524F2" w:rsidP="00CA7D2A">
      <w:pPr>
        <w:tabs>
          <w:tab w:val="left" w:pos="-2127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D524F2" w:rsidRPr="00D524F2" w:rsidRDefault="00D524F2" w:rsidP="00CA7D2A">
      <w:pPr>
        <w:tabs>
          <w:tab w:val="left" w:pos="-2127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22 августа 1995 г. № 151-ФЗ «Об аварийно-спасательных службах и статусе спасателей»;</w:t>
      </w:r>
    </w:p>
    <w:p w:rsidR="00D524F2" w:rsidRPr="00D524F2" w:rsidRDefault="00D524F2" w:rsidP="00CA7D2A">
      <w:pPr>
        <w:tabs>
          <w:tab w:val="left" w:pos="-2127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 xml:space="preserve">Федеральный закон от 30 ноября 1995 г. </w:t>
      </w:r>
      <w:hyperlink r:id="rId10" w:history="1">
        <w:r w:rsidRPr="00D524F2">
          <w:rPr>
            <w:rFonts w:ascii="Times New Roman" w:eastAsia="Calibri" w:hAnsi="Times New Roman" w:cs="Times New Roman"/>
          </w:rPr>
          <w:t>№ 187-ФЗ</w:t>
        </w:r>
      </w:hyperlink>
      <w:r w:rsidRPr="00D524F2">
        <w:rPr>
          <w:rFonts w:ascii="Times New Roman" w:eastAsia="Calibri" w:hAnsi="Times New Roman" w:cs="Times New Roman"/>
        </w:rPr>
        <w:t xml:space="preserve"> «О континентальном шельфе Российской Федерации»; 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 xml:space="preserve">Федеральный закон от 21 июля 1997 г. № 116-ФЗ </w:t>
      </w:r>
      <w:r w:rsidRPr="00D524F2">
        <w:rPr>
          <w:rFonts w:ascii="Times New Roman" w:eastAsia="Calibri" w:hAnsi="Times New Roman" w:cs="Times New Roman"/>
        </w:rPr>
        <w:br/>
        <w:t>«О промышленной безопасности опасных производственных объектов»;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3 июля 1998 г. №</w:t>
      </w:r>
      <w:hyperlink r:id="rId11" w:history="1">
        <w:r w:rsidRPr="00D524F2">
          <w:rPr>
            <w:rFonts w:ascii="Times New Roman" w:eastAsia="Calibri" w:hAnsi="Times New Roman" w:cs="Times New Roman"/>
          </w:rPr>
          <w:t xml:space="preserve"> 155-ФЗ</w:t>
        </w:r>
      </w:hyperlink>
      <w:r w:rsidRPr="00D524F2">
        <w:rPr>
          <w:rFonts w:ascii="Times New Roman" w:eastAsia="Calibri" w:hAnsi="Times New Roman" w:cs="Times New Roman"/>
        </w:rPr>
        <w:t>«О внутренних морских водах, территориальном море и прилежащей зоне Российской Федерации»;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27 декабря 2002 г. № 184-ФЗ «О техническом регулировании»;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418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D524F2" w:rsidRPr="00D524F2">
        <w:rPr>
          <w:rFonts w:ascii="Times New Roman" w:eastAsia="Calibri" w:hAnsi="Times New Roman" w:cs="Times New Roman"/>
        </w:rPr>
        <w:t>Федеральный закон от 2 мая 2006 г. № 59-ФЗ «О порядке рассмотрения обращений граждан Российской Федерации»;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6 марта 2006 г. № 35-ФЗ «О противодействии терроризму»;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22 июля 2008 г. № 123-ФЗ «Технический регламент о требованиях пожарной безопасности»;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 w:rsidRPr="00D524F2">
        <w:rPr>
          <w:rFonts w:ascii="Times New Roman" w:eastAsia="Calibri" w:hAnsi="Times New Roman" w:cs="Times New Roman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lastRenderedPageBreak/>
        <w:t>Федеральный закон от 30 декабря 2009 г. № 384-ФЗ «Технический регламент о безопасности зданий и сооружений»;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t>Федеральный закон от 27 июля 2010 г. № 210-ФЗ</w:t>
      </w:r>
      <w:r w:rsidR="00CA7D2A">
        <w:rPr>
          <w:rFonts w:ascii="Times New Roman" w:eastAsia="Calibri" w:hAnsi="Times New Roman" w:cs="Times New Roman"/>
          <w:color w:val="auto"/>
        </w:rPr>
        <w:t xml:space="preserve"> </w:t>
      </w:r>
      <w:r w:rsidRPr="00D524F2">
        <w:rPr>
          <w:rFonts w:ascii="Times New Roman" w:eastAsia="Calibri" w:hAnsi="Times New Roman" w:cs="Times New Roman"/>
          <w:color w:val="auto"/>
        </w:rPr>
        <w:t>«Об организации предоставления государственных и муниципальных услуг»;</w:t>
      </w:r>
    </w:p>
    <w:p w:rsidR="00D524F2" w:rsidRPr="00D524F2" w:rsidRDefault="00D524F2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D524F2" w:rsidRDefault="00CA7D2A" w:rsidP="00CA7D2A">
      <w:pPr>
        <w:tabs>
          <w:tab w:val="left" w:pos="-2127"/>
          <w:tab w:val="left" w:pos="1134"/>
          <w:tab w:val="left" w:pos="1418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</w:t>
      </w:r>
      <w:r w:rsidR="00D524F2" w:rsidRPr="00D524F2">
        <w:rPr>
          <w:rFonts w:ascii="Times New Roman" w:eastAsia="Calibri" w:hAnsi="Times New Roman" w:cs="Times New Roman"/>
          <w:color w:val="auto"/>
        </w:rPr>
        <w:t xml:space="preserve">Федеральный </w:t>
      </w:r>
      <w:r w:rsidR="00291E9E">
        <w:rPr>
          <w:rFonts w:ascii="Times New Roman" w:eastAsia="Calibri" w:hAnsi="Times New Roman" w:cs="Times New Roman"/>
          <w:color w:val="auto"/>
        </w:rPr>
        <w:t xml:space="preserve">закон от 4 мая 2011 г. № 99-ФЗ </w:t>
      </w:r>
      <w:r w:rsidR="00D524F2" w:rsidRPr="00D524F2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291E9E" w:rsidRPr="0011796F" w:rsidRDefault="00291E9E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11796F"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91E9E" w:rsidRPr="00291E9E" w:rsidRDefault="00291E9E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291E9E" w:rsidRPr="00291E9E" w:rsidRDefault="00291E9E" w:rsidP="00CA7D2A">
      <w:pPr>
        <w:tabs>
          <w:tab w:val="left" w:pos="-2127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Закон Российской Федерации от 21 февраля 1992 г. № 2395-1 «О недрах»;</w:t>
      </w:r>
    </w:p>
    <w:p w:rsidR="00D524F2" w:rsidRPr="00D524F2" w:rsidRDefault="008B02C3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D524F2" w:rsidRPr="00D524F2" w:rsidRDefault="008B02C3" w:rsidP="00CA7D2A">
      <w:pPr>
        <w:tabs>
          <w:tab w:val="left" w:pos="-2127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 xml:space="preserve">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="00D524F2" w:rsidRPr="00D524F2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="00D524F2" w:rsidRPr="00D524F2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</w:t>
      </w:r>
      <w:r w:rsidR="007814B9">
        <w:rPr>
          <w:rFonts w:ascii="Times New Roman" w:eastAsia="Calibri" w:hAnsi="Times New Roman" w:cs="Times New Roman"/>
          <w:color w:val="auto"/>
        </w:rPr>
        <w:t xml:space="preserve">нной безопасности </w:t>
      </w:r>
      <w:r w:rsidR="00D524F2" w:rsidRPr="00D524F2">
        <w:rPr>
          <w:rFonts w:ascii="Times New Roman" w:eastAsia="Calibri" w:hAnsi="Times New Roman" w:cs="Times New Roman"/>
          <w:color w:val="auto"/>
        </w:rPr>
        <w:t>Российской Федерации»;</w:t>
      </w:r>
    </w:p>
    <w:p w:rsidR="00D524F2" w:rsidRPr="00D524F2" w:rsidRDefault="00CA7D2A" w:rsidP="00CA7D2A">
      <w:pPr>
        <w:tabs>
          <w:tab w:val="left" w:pos="-2127"/>
          <w:tab w:val="left" w:pos="709"/>
          <w:tab w:val="left" w:pos="1134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</w:t>
      </w:r>
      <w:r w:rsidR="008B02C3"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D524F2" w:rsidRP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 w:rsidR="00426F33"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04 июля 2012 г. № 682 «О лицензировании деятельности по проведению экспертизы промышленной безопасности»;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D524F2" w:rsidRP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D524F2" w:rsidRDefault="00426F33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П</w:t>
      </w:r>
      <w:r w:rsidR="00D524F2" w:rsidRPr="00D524F2">
        <w:rPr>
          <w:rFonts w:ascii="Times New Roman" w:eastAsia="Calibri" w:hAnsi="Times New Roman" w:cs="Times New Roman"/>
          <w:color w:val="auto"/>
        </w:rPr>
        <w:t>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D524F2" w:rsidRDefault="00426F33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 xml:space="preserve">присоединения </w:t>
      </w:r>
      <w:proofErr w:type="spellStart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D524F2" w:rsidRDefault="00CA7D2A" w:rsidP="00CA7D2A">
      <w:pPr>
        <w:tabs>
          <w:tab w:val="left" w:pos="-2127"/>
          <w:tab w:val="left" w:pos="709"/>
        </w:tabs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426F33">
        <w:rPr>
          <w:rFonts w:ascii="Times New Roman" w:eastAsia="Calibri" w:hAnsi="Times New Roman" w:cs="Times New Roman"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color w:val="auto"/>
          <w:lang w:eastAsia="en-US" w:bidi="ar-SA"/>
        </w:rPr>
        <w:t>остановление Правительства Российской Федерации от 27 декабря 2004 г. № 854 «Об утверждении Правил оперативно-диспетчерского управления в электроэнергетике»;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D524F2" w:rsidRDefault="00426F33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П</w:t>
      </w:r>
      <w:r w:rsidR="00DD7358"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28269);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D524F2" w:rsidRDefault="00DD7358" w:rsidP="00CA7D2A">
      <w:pPr>
        <w:tabs>
          <w:tab w:val="left" w:pos="-2127"/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D524F2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Порядок организации работ по выдаче разрешений на допуск в эксплуатацию энергоустановок (с изменениями приказы </w:t>
      </w:r>
      <w:proofErr w:type="spellStart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>Ростехнадзора</w:t>
      </w:r>
      <w:proofErr w:type="spellEnd"/>
      <w:r w:rsidRPr="00D524F2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CB4271" w:rsidRPr="00CB25F0" w:rsidRDefault="00DD7358" w:rsidP="00CA7D2A">
      <w:pPr>
        <w:tabs>
          <w:tab w:val="left" w:pos="-2127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D524F2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AF29FF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.3. Иные профессиональные знания:</w:t>
      </w:r>
    </w:p>
    <w:p w:rsidR="00AF29FF" w:rsidRDefault="00CA7D2A" w:rsidP="00CA7D2A">
      <w:pPr>
        <w:widowControl/>
        <w:tabs>
          <w:tab w:val="left" w:pos="-74"/>
          <w:tab w:val="left" w:pos="0"/>
        </w:tabs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>общее представление об устройстве гидроэлектростанций</w:t>
      </w:r>
      <w:r w:rsidR="00484F23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="00AF29FF" w:rsidRPr="00AF29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A926BA" w:rsidRPr="001A777F" w:rsidRDefault="00A926BA" w:rsidP="00CA7D2A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требования безопасности при эксплуатации электроустановок, тепловых установок, электрических станций и сетей.</w:t>
      </w:r>
    </w:p>
    <w:p w:rsidR="00406A50" w:rsidRDefault="00DD7358" w:rsidP="00CA7D2A">
      <w:pPr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.4. Гражданский служащий, замещающий должность главного государственного инспектора отдела, должен обладать следующими профессиональными умениями: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анализировать и прогнозировать риски аварий на опасных производственных объектах;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lastRenderedPageBreak/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 xml:space="preserve">подготавливать и рассматривать материалы дел об административных правонарушениях и </w:t>
      </w:r>
      <w:r w:rsidRPr="00786E0B">
        <w:rPr>
          <w:rFonts w:ascii="Times New Roman" w:eastAsia="Calibri" w:hAnsi="Times New Roman" w:cs="Times New Roman"/>
          <w:bCs/>
        </w:rPr>
        <w:t>применять меры административного воздействия;</w:t>
      </w:r>
    </w:p>
    <w:p w:rsidR="00406A50" w:rsidRPr="00786E0B" w:rsidRDefault="00406A50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Calibri" w:hAnsi="Times New Roman" w:cs="Times New Roman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406A50" w:rsidRPr="00786E0B" w:rsidRDefault="007814B9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 xml:space="preserve">проводить </w:t>
      </w:r>
      <w:r w:rsidR="00DD7358" w:rsidRPr="00786E0B">
        <w:rPr>
          <w:rFonts w:ascii="Times New Roman" w:eastAsia="Times New Roman" w:hAnsi="Times New Roman" w:cs="Times New Roman"/>
          <w:color w:val="auto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CB4271" w:rsidRPr="00786E0B" w:rsidRDefault="00DD7358" w:rsidP="00CA7D2A">
      <w:pPr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</w:rPr>
      </w:pPr>
      <w:r w:rsidRPr="00786E0B">
        <w:rPr>
          <w:rFonts w:ascii="Times New Roman" w:eastAsia="Times New Roman" w:hAnsi="Times New Roman" w:cs="Times New Roman"/>
          <w:color w:val="auto"/>
        </w:rPr>
        <w:t>пров</w:t>
      </w:r>
      <w:r w:rsidR="007814B9" w:rsidRPr="00786E0B">
        <w:rPr>
          <w:rFonts w:ascii="Times New Roman" w:eastAsia="Times New Roman" w:hAnsi="Times New Roman" w:cs="Times New Roman"/>
          <w:color w:val="auto"/>
        </w:rPr>
        <w:t>о</w:t>
      </w:r>
      <w:r w:rsidRPr="00786E0B">
        <w:rPr>
          <w:rFonts w:ascii="Times New Roman" w:eastAsia="Times New Roman" w:hAnsi="Times New Roman" w:cs="Times New Roman"/>
          <w:color w:val="auto"/>
        </w:rPr>
        <w:t>д</w:t>
      </w:r>
      <w:r w:rsidR="007814B9" w:rsidRPr="00786E0B">
        <w:rPr>
          <w:rFonts w:ascii="Times New Roman" w:eastAsia="Times New Roman" w:hAnsi="Times New Roman" w:cs="Times New Roman"/>
          <w:color w:val="auto"/>
        </w:rPr>
        <w:t>ить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и оформл</w:t>
      </w:r>
      <w:r w:rsidR="007814B9" w:rsidRPr="00786E0B">
        <w:rPr>
          <w:rFonts w:ascii="Times New Roman" w:eastAsia="Times New Roman" w:hAnsi="Times New Roman" w:cs="Times New Roman"/>
          <w:color w:val="auto"/>
        </w:rPr>
        <w:t>ять</w:t>
      </w:r>
      <w:r w:rsidRPr="00786E0B">
        <w:rPr>
          <w:rFonts w:ascii="Times New Roman" w:eastAsia="Times New Roman" w:hAnsi="Times New Roman" w:cs="Times New Roman"/>
          <w:color w:val="auto"/>
        </w:rPr>
        <w:t xml:space="preserve"> результатов мероприятий по выдаче разрешений на допуск к эксплуатации энергоустановок.</w:t>
      </w:r>
    </w:p>
    <w:p w:rsidR="00DD7358" w:rsidRDefault="00786E0B" w:rsidP="00CA7D2A">
      <w:pPr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2.3.5. </w:t>
      </w:r>
      <w:r w:rsidR="00DD7358"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главного государственного инспектора отдела энергетического надзора должен обладать следующими функциональными знаниями</w:t>
      </w:r>
      <w:r w:rsidR="00DD7358" w:rsidRPr="0045662B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406A50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DD7358" w:rsidRPr="00786E0B" w:rsidRDefault="00DD7358" w:rsidP="00CA7D2A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406A50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DD7358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CB4271" w:rsidRPr="00786E0B" w:rsidRDefault="00DD7358" w:rsidP="00CA7D2A">
      <w:pPr>
        <w:tabs>
          <w:tab w:val="left" w:pos="0"/>
          <w:tab w:val="left" w:pos="1418"/>
        </w:tabs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DD7358" w:rsidRPr="0045662B" w:rsidRDefault="00DD7358" w:rsidP="00CA7D2A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786E0B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.6. </w:t>
      </w:r>
      <w:r w:rsidR="00FB32A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главного гос</w:t>
      </w:r>
      <w:r w:rsidR="00406A50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отдела, </w:t>
      </w:r>
      <w:r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должен обладать следующими функциональными умениями:  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документарных (камеральных) проверок (обследований);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проведение плановых и внеплановых выездных проверок;</w:t>
      </w:r>
    </w:p>
    <w:p w:rsidR="00406A50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формирование и ведение реестров для обеспечения контрольно-надзорных полномочий;</w:t>
      </w:r>
    </w:p>
    <w:p w:rsidR="00DD7358" w:rsidRPr="00786E0B" w:rsidRDefault="00DD7358" w:rsidP="00CA7D2A">
      <w:pPr>
        <w:tabs>
          <w:tab w:val="left" w:pos="0"/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86E0B">
        <w:rPr>
          <w:rFonts w:ascii="Times New Roman" w:eastAsia="Times New Roman" w:hAnsi="Times New Roman" w:cs="Times New Roman"/>
          <w:color w:val="auto"/>
          <w:lang w:eastAsia="en-US" w:bidi="en-US"/>
        </w:rPr>
        <w:t>осуществление контроля исполнения предписаний, решений и других распорядительных документов.</w:t>
      </w:r>
    </w:p>
    <w:p w:rsidR="002020AB" w:rsidRPr="0045662B" w:rsidRDefault="00CE4B0D" w:rsidP="00CA7D2A">
      <w:pPr>
        <w:pStyle w:val="22"/>
        <w:numPr>
          <w:ilvl w:val="0"/>
          <w:numId w:val="3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0" w:firstLine="0"/>
        <w:jc w:val="center"/>
        <w:rPr>
          <w:color w:val="auto"/>
          <w:sz w:val="24"/>
          <w:szCs w:val="24"/>
        </w:rPr>
      </w:pPr>
      <w:bookmarkStart w:id="7" w:name="bookmark0"/>
      <w:r w:rsidRPr="0045662B">
        <w:rPr>
          <w:color w:val="auto"/>
          <w:sz w:val="24"/>
          <w:szCs w:val="24"/>
        </w:rPr>
        <w:t>Должностные обязанности</w:t>
      </w:r>
      <w:bookmarkEnd w:id="7"/>
    </w:p>
    <w:p w:rsidR="002020A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t>3.1.</w:t>
      </w:r>
      <w:r w:rsidR="00FB32AB" w:rsidRPr="00152A1C">
        <w:rPr>
          <w:rStyle w:val="11"/>
          <w:color w:val="auto"/>
          <w:sz w:val="24"/>
          <w:szCs w:val="24"/>
        </w:rPr>
        <w:t xml:space="preserve"> </w:t>
      </w:r>
      <w:r w:rsidR="00DD7358" w:rsidRPr="00152A1C">
        <w:rPr>
          <w:rStyle w:val="11"/>
          <w:color w:val="auto"/>
          <w:sz w:val="24"/>
          <w:szCs w:val="24"/>
        </w:rPr>
        <w:t>Главный государственный инспектор</w:t>
      </w:r>
      <w:r w:rsidR="00CE4B0D" w:rsidRPr="00152A1C">
        <w:rPr>
          <w:rStyle w:val="11"/>
          <w:color w:val="auto"/>
          <w:sz w:val="24"/>
          <w:szCs w:val="24"/>
        </w:rPr>
        <w:t xml:space="preserve"> </w:t>
      </w:r>
      <w:r w:rsidR="00406A50" w:rsidRPr="00152A1C">
        <w:rPr>
          <w:rStyle w:val="11"/>
          <w:color w:val="auto"/>
          <w:sz w:val="24"/>
          <w:szCs w:val="24"/>
        </w:rPr>
        <w:t>о</w:t>
      </w:r>
      <w:r w:rsidR="00CE4B0D" w:rsidRPr="00152A1C">
        <w:rPr>
          <w:rStyle w:val="11"/>
          <w:color w:val="auto"/>
          <w:sz w:val="24"/>
          <w:szCs w:val="24"/>
        </w:rPr>
        <w:t>тдела обязан:</w:t>
      </w:r>
    </w:p>
    <w:p w:rsidR="00786E0B" w:rsidRPr="00152A1C" w:rsidRDefault="00786E0B" w:rsidP="00152A1C">
      <w:pPr>
        <w:pStyle w:val="4"/>
        <w:shd w:val="clear" w:color="auto" w:fill="auto"/>
        <w:tabs>
          <w:tab w:val="left" w:pos="0"/>
          <w:tab w:val="left" w:pos="851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152A1C">
        <w:rPr>
          <w:rStyle w:val="11"/>
          <w:color w:val="auto"/>
          <w:sz w:val="24"/>
          <w:szCs w:val="24"/>
        </w:rPr>
        <w:t>3.1.1.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79-ФЗ):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</w:t>
      </w:r>
      <w:hyperlink r:id="rId12" w:history="1">
        <w:r w:rsidRPr="00152A1C">
          <w:rPr>
            <w:rFonts w:ascii="Times New Roman" w:hAnsi="Times New Roman" w:cs="Times New Roman"/>
            <w:szCs w:val="28"/>
          </w:rPr>
          <w:t>Конституцию</w:t>
        </w:r>
      </w:hyperlink>
      <w:r w:rsidRPr="00152A1C">
        <w:rPr>
          <w:rFonts w:ascii="Times New Roman" w:hAnsi="Times New Roman" w:cs="Times New Roman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исполнять должностные обязанности в соответствии с должностным регламентом;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соблюдать служебный распорядок</w:t>
      </w:r>
      <w:r w:rsidR="00CA7D2A">
        <w:rPr>
          <w:rFonts w:ascii="Times New Roman" w:hAnsi="Times New Roman" w:cs="Times New Roman"/>
          <w:szCs w:val="28"/>
        </w:rPr>
        <w:t xml:space="preserve"> Управления</w:t>
      </w:r>
      <w:r w:rsidRPr="00152A1C">
        <w:rPr>
          <w:rFonts w:ascii="Times New Roman" w:hAnsi="Times New Roman" w:cs="Times New Roman"/>
          <w:szCs w:val="28"/>
        </w:rPr>
        <w:t>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lastRenderedPageBreak/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13" w:history="1">
        <w:r w:rsidRPr="00152A1C">
          <w:rPr>
            <w:rFonts w:ascii="Times New Roman" w:hAnsi="Times New Roman" w:cs="Times New Roman"/>
            <w:szCs w:val="28"/>
          </w:rPr>
          <w:t>законом</w:t>
        </w:r>
      </w:hyperlink>
      <w:r w:rsidRPr="00152A1C">
        <w:rPr>
          <w:rFonts w:ascii="Times New Roman" w:hAnsi="Times New Roman" w:cs="Times New Roman"/>
          <w:szCs w:val="28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86E0B" w:rsidRPr="00152A1C" w:rsidRDefault="00786E0B" w:rsidP="00152A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52A1C">
        <w:rPr>
          <w:rFonts w:ascii="Times New Roman" w:hAnsi="Times New Roman" w:cs="Times New Roman"/>
          <w:szCs w:val="28"/>
        </w:rPr>
        <w:t xml:space="preserve">соблюдать общие </w:t>
      </w:r>
      <w:hyperlink r:id="rId14" w:history="1">
        <w:r w:rsidRPr="00152A1C">
          <w:rPr>
            <w:rFonts w:ascii="Times New Roman" w:hAnsi="Times New Roman" w:cs="Times New Roman"/>
            <w:szCs w:val="28"/>
          </w:rPr>
          <w:t>принципы</w:t>
        </w:r>
      </w:hyperlink>
      <w:r w:rsidRPr="00152A1C">
        <w:rPr>
          <w:rFonts w:ascii="Times New Roman" w:hAnsi="Times New Roman" w:cs="Times New Roman"/>
          <w:szCs w:val="28"/>
        </w:rPr>
        <w:t xml:space="preserve">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– Указ Президента № 885).</w:t>
      </w:r>
    </w:p>
    <w:p w:rsidR="00B5214A" w:rsidRDefault="00786E0B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3.1</w:t>
      </w:r>
      <w:r w:rsidR="00B5214A">
        <w:rPr>
          <w:rStyle w:val="11"/>
          <w:color w:val="auto"/>
          <w:sz w:val="24"/>
          <w:szCs w:val="24"/>
        </w:rPr>
        <w:t>.</w:t>
      </w:r>
      <w:r>
        <w:rPr>
          <w:rStyle w:val="11"/>
          <w:color w:val="auto"/>
          <w:sz w:val="24"/>
          <w:szCs w:val="24"/>
        </w:rPr>
        <w:t>2</w:t>
      </w:r>
      <w:r w:rsidR="00B5214A">
        <w:rPr>
          <w:rStyle w:val="11"/>
          <w:color w:val="auto"/>
          <w:sz w:val="24"/>
          <w:szCs w:val="24"/>
        </w:rPr>
        <w:t>.</w:t>
      </w:r>
      <w:r w:rsidR="00CE119E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С</w:t>
      </w:r>
      <w:r w:rsidR="00CE4B0D" w:rsidRPr="0045662B">
        <w:rPr>
          <w:rStyle w:val="11"/>
          <w:color w:val="auto"/>
          <w:sz w:val="24"/>
          <w:szCs w:val="24"/>
        </w:rPr>
        <w:t>оставл</w:t>
      </w:r>
      <w:r w:rsidR="0070468A" w:rsidRPr="0045662B">
        <w:rPr>
          <w:rStyle w:val="11"/>
          <w:color w:val="auto"/>
          <w:sz w:val="24"/>
          <w:szCs w:val="24"/>
        </w:rPr>
        <w:t>ять</w:t>
      </w:r>
      <w:r w:rsidR="00CE4B0D" w:rsidRPr="0045662B">
        <w:rPr>
          <w:rStyle w:val="11"/>
          <w:color w:val="auto"/>
          <w:sz w:val="24"/>
          <w:szCs w:val="24"/>
        </w:rPr>
        <w:t xml:space="preserve"> годовы</w:t>
      </w:r>
      <w:r w:rsidR="0070468A" w:rsidRPr="0045662B">
        <w:rPr>
          <w:rStyle w:val="11"/>
          <w:color w:val="auto"/>
          <w:sz w:val="24"/>
          <w:szCs w:val="24"/>
        </w:rPr>
        <w:t>е</w:t>
      </w:r>
      <w:r w:rsidR="00CE4B0D" w:rsidRPr="0045662B">
        <w:rPr>
          <w:rStyle w:val="11"/>
          <w:color w:val="auto"/>
          <w:sz w:val="24"/>
          <w:szCs w:val="24"/>
        </w:rPr>
        <w:t xml:space="preserve"> план</w:t>
      </w:r>
      <w:r w:rsidR="0070468A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>-график</w:t>
      </w:r>
      <w:r w:rsidR="0070468A" w:rsidRPr="0045662B">
        <w:rPr>
          <w:rStyle w:val="11"/>
          <w:color w:val="auto"/>
          <w:sz w:val="24"/>
          <w:szCs w:val="24"/>
        </w:rPr>
        <w:t>и</w:t>
      </w:r>
      <w:r w:rsidR="00DD7358" w:rsidRPr="0045662B">
        <w:rPr>
          <w:rStyle w:val="11"/>
          <w:color w:val="auto"/>
          <w:sz w:val="24"/>
          <w:szCs w:val="24"/>
        </w:rPr>
        <w:t xml:space="preserve">, </w:t>
      </w:r>
      <w:r w:rsidR="00CE4B0D" w:rsidRPr="0045662B">
        <w:rPr>
          <w:rStyle w:val="11"/>
          <w:color w:val="auto"/>
          <w:sz w:val="24"/>
          <w:szCs w:val="24"/>
        </w:rPr>
        <w:t>списк</w:t>
      </w:r>
      <w:r w:rsidR="0070468A" w:rsidRPr="0045662B">
        <w:rPr>
          <w:rStyle w:val="11"/>
          <w:color w:val="auto"/>
          <w:sz w:val="24"/>
          <w:szCs w:val="24"/>
        </w:rPr>
        <w:t>и</w:t>
      </w:r>
      <w:r w:rsidR="00CE4B0D" w:rsidRPr="0045662B">
        <w:rPr>
          <w:rStyle w:val="11"/>
          <w:color w:val="auto"/>
          <w:sz w:val="24"/>
          <w:szCs w:val="24"/>
        </w:rPr>
        <w:t xml:space="preserve"> объектов надзора (юридических лиц, индивидуальных предпринимателей), закрепленных за ним.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. </w:t>
      </w:r>
      <w:r w:rsidR="0070468A" w:rsidRPr="0045662B">
        <w:rPr>
          <w:rStyle w:val="11"/>
          <w:color w:val="auto"/>
          <w:sz w:val="24"/>
          <w:szCs w:val="24"/>
        </w:rPr>
        <w:t>П</w:t>
      </w:r>
      <w:r w:rsidR="00CE4B0D" w:rsidRPr="0045662B">
        <w:rPr>
          <w:rStyle w:val="11"/>
          <w:color w:val="auto"/>
          <w:sz w:val="24"/>
          <w:szCs w:val="24"/>
        </w:rPr>
        <w:t>одгот</w:t>
      </w:r>
      <w:r w:rsidR="0070468A" w:rsidRPr="0045662B">
        <w:rPr>
          <w:rStyle w:val="11"/>
          <w:color w:val="auto"/>
          <w:sz w:val="24"/>
          <w:szCs w:val="24"/>
        </w:rPr>
        <w:t>авливать и</w:t>
      </w:r>
      <w:r w:rsidR="00CE4B0D" w:rsidRPr="0045662B">
        <w:rPr>
          <w:rStyle w:val="11"/>
          <w:color w:val="auto"/>
          <w:sz w:val="24"/>
          <w:szCs w:val="24"/>
        </w:rPr>
        <w:t xml:space="preserve"> представл</w:t>
      </w:r>
      <w:r w:rsidR="0070468A" w:rsidRPr="0045662B">
        <w:rPr>
          <w:rStyle w:val="11"/>
          <w:color w:val="auto"/>
          <w:sz w:val="24"/>
          <w:szCs w:val="24"/>
        </w:rPr>
        <w:t>ять</w:t>
      </w:r>
      <w:r w:rsidR="00CE4B0D" w:rsidRPr="0045662B">
        <w:rPr>
          <w:rStyle w:val="11"/>
          <w:color w:val="auto"/>
          <w:sz w:val="24"/>
          <w:szCs w:val="24"/>
        </w:rPr>
        <w:t xml:space="preserve"> отчет</w:t>
      </w:r>
      <w:r w:rsidR="0070468A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 xml:space="preserve"> о работе </w:t>
      </w:r>
      <w:r w:rsidR="00CE119E">
        <w:rPr>
          <w:rStyle w:val="11"/>
          <w:color w:val="auto"/>
          <w:sz w:val="24"/>
          <w:szCs w:val="24"/>
        </w:rPr>
        <w:t>о</w:t>
      </w:r>
      <w:r w:rsidR="00CE4B0D" w:rsidRPr="0045662B">
        <w:rPr>
          <w:rStyle w:val="11"/>
          <w:color w:val="auto"/>
          <w:sz w:val="24"/>
          <w:szCs w:val="24"/>
        </w:rPr>
        <w:t>тдела в соответствии с организационно-распорядительными документами Управления.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4</w:t>
      </w:r>
      <w:r>
        <w:rPr>
          <w:rStyle w:val="11"/>
          <w:color w:val="auto"/>
          <w:sz w:val="24"/>
          <w:szCs w:val="24"/>
        </w:rPr>
        <w:t xml:space="preserve">. </w:t>
      </w:r>
      <w:r w:rsidR="00CE4B0D" w:rsidRPr="0045662B">
        <w:rPr>
          <w:rStyle w:val="11"/>
          <w:color w:val="auto"/>
          <w:sz w:val="24"/>
          <w:szCs w:val="24"/>
        </w:rPr>
        <w:t>По распоряжению или поручению</w:t>
      </w:r>
      <w:r w:rsidR="0070468A" w:rsidRPr="0045662B">
        <w:rPr>
          <w:rStyle w:val="11"/>
          <w:color w:val="auto"/>
          <w:sz w:val="24"/>
          <w:szCs w:val="24"/>
        </w:rPr>
        <w:t xml:space="preserve"> заместителя</w:t>
      </w:r>
      <w:r w:rsidR="00CE4B0D" w:rsidRPr="0045662B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45662B">
        <w:rPr>
          <w:rStyle w:val="11"/>
          <w:color w:val="auto"/>
          <w:sz w:val="24"/>
          <w:szCs w:val="24"/>
        </w:rPr>
        <w:t xml:space="preserve">начальника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участвовать в</w:t>
      </w:r>
      <w:r w:rsidR="00CE4B0D" w:rsidRPr="0045662B">
        <w:rPr>
          <w:rStyle w:val="11"/>
          <w:color w:val="auto"/>
          <w:sz w:val="24"/>
          <w:szCs w:val="24"/>
        </w:rPr>
        <w:t xml:space="preserve"> подготовк</w:t>
      </w:r>
      <w:r w:rsidR="0070468A" w:rsidRPr="0045662B">
        <w:rPr>
          <w:rStyle w:val="11"/>
          <w:color w:val="auto"/>
          <w:sz w:val="24"/>
          <w:szCs w:val="24"/>
        </w:rPr>
        <w:t>е</w:t>
      </w:r>
      <w:r w:rsidR="00CE4B0D" w:rsidRPr="0045662B">
        <w:rPr>
          <w:rStyle w:val="11"/>
          <w:color w:val="auto"/>
          <w:sz w:val="24"/>
          <w:szCs w:val="24"/>
        </w:rPr>
        <w:t xml:space="preserve"> предложений в проекты годовых планов работы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и выполнение мероприятий, предусмотренных этими планами.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. </w:t>
      </w:r>
      <w:r w:rsidR="00CE4B0D" w:rsidRPr="0045662B">
        <w:rPr>
          <w:rStyle w:val="11"/>
          <w:color w:val="auto"/>
          <w:sz w:val="24"/>
          <w:szCs w:val="24"/>
        </w:rPr>
        <w:t xml:space="preserve">По распоряжению или </w:t>
      </w:r>
      <w:r w:rsidR="0070468A" w:rsidRPr="0045662B">
        <w:rPr>
          <w:rStyle w:val="11"/>
          <w:color w:val="auto"/>
          <w:sz w:val="24"/>
          <w:szCs w:val="24"/>
        </w:rPr>
        <w:t>заместителя</w:t>
      </w:r>
      <w:r w:rsidR="00CE4B0D" w:rsidRPr="0045662B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45662B">
        <w:rPr>
          <w:rStyle w:val="11"/>
          <w:color w:val="auto"/>
          <w:sz w:val="24"/>
          <w:szCs w:val="24"/>
        </w:rPr>
        <w:t xml:space="preserve">начальника </w:t>
      </w:r>
      <w:r w:rsidR="00EE7708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 xml:space="preserve"> </w:t>
      </w:r>
      <w:r w:rsidR="0070468A" w:rsidRPr="0045662B">
        <w:rPr>
          <w:rStyle w:val="11"/>
          <w:color w:val="auto"/>
          <w:sz w:val="24"/>
          <w:szCs w:val="24"/>
        </w:rPr>
        <w:t>подготавливать</w:t>
      </w:r>
      <w:r w:rsidR="00CE4B0D" w:rsidRPr="0045662B">
        <w:rPr>
          <w:rStyle w:val="11"/>
          <w:color w:val="auto"/>
          <w:sz w:val="24"/>
          <w:szCs w:val="24"/>
        </w:rPr>
        <w:t xml:space="preserve"> справ</w:t>
      </w:r>
      <w:r w:rsidR="0090140D" w:rsidRPr="0045662B">
        <w:rPr>
          <w:rStyle w:val="11"/>
          <w:color w:val="auto"/>
          <w:sz w:val="24"/>
          <w:szCs w:val="24"/>
        </w:rPr>
        <w:t>ки</w:t>
      </w:r>
      <w:r w:rsidR="00CE4B0D" w:rsidRPr="0045662B">
        <w:rPr>
          <w:rStyle w:val="11"/>
          <w:color w:val="auto"/>
          <w:sz w:val="24"/>
          <w:szCs w:val="24"/>
        </w:rPr>
        <w:t xml:space="preserve"> и материал</w:t>
      </w:r>
      <w:r w:rsidR="0090140D" w:rsidRPr="0045662B">
        <w:rPr>
          <w:rStyle w:val="11"/>
          <w:color w:val="auto"/>
          <w:sz w:val="24"/>
          <w:szCs w:val="24"/>
        </w:rPr>
        <w:t>ы</w:t>
      </w:r>
      <w:r w:rsidR="00CE4B0D" w:rsidRPr="0045662B">
        <w:rPr>
          <w:rStyle w:val="11"/>
          <w:color w:val="auto"/>
          <w:sz w:val="24"/>
          <w:szCs w:val="24"/>
        </w:rPr>
        <w:t xml:space="preserve"> о выполнении планов работы </w:t>
      </w:r>
      <w:r w:rsidR="00CE119E">
        <w:rPr>
          <w:rStyle w:val="11"/>
          <w:color w:val="auto"/>
          <w:sz w:val="24"/>
          <w:szCs w:val="24"/>
        </w:rPr>
        <w:t>о</w:t>
      </w:r>
      <w:r w:rsidR="0070468A" w:rsidRPr="0045662B">
        <w:rPr>
          <w:rStyle w:val="11"/>
          <w:color w:val="auto"/>
          <w:sz w:val="24"/>
          <w:szCs w:val="24"/>
        </w:rPr>
        <w:t>тдела</w:t>
      </w:r>
      <w:r w:rsidR="00CE4B0D" w:rsidRPr="0045662B">
        <w:rPr>
          <w:rStyle w:val="11"/>
          <w:color w:val="auto"/>
          <w:sz w:val="24"/>
          <w:szCs w:val="24"/>
        </w:rPr>
        <w:t>.</w:t>
      </w:r>
    </w:p>
    <w:p w:rsidR="00B5214A" w:rsidRDefault="00B5214A" w:rsidP="00B645EA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6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7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 w:rsidR="00EE7708">
        <w:rPr>
          <w:rStyle w:val="11"/>
          <w:color w:val="auto"/>
          <w:sz w:val="24"/>
          <w:szCs w:val="24"/>
        </w:rPr>
        <w:t>о</w:t>
      </w:r>
      <w:r w:rsidR="00D27806" w:rsidRPr="0045662B">
        <w:rPr>
          <w:rStyle w:val="11"/>
          <w:color w:val="auto"/>
          <w:sz w:val="24"/>
          <w:szCs w:val="24"/>
        </w:rPr>
        <w:t>тдела;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. </w:t>
      </w:r>
      <w:r w:rsidR="00DD7358" w:rsidRPr="0045662B">
        <w:rPr>
          <w:rStyle w:val="11"/>
          <w:color w:val="auto"/>
          <w:sz w:val="24"/>
          <w:szCs w:val="24"/>
        </w:rPr>
        <w:t>В</w:t>
      </w:r>
      <w:r w:rsidR="00D27806" w:rsidRPr="0045662B">
        <w:rPr>
          <w:rStyle w:val="11"/>
          <w:color w:val="auto"/>
          <w:sz w:val="24"/>
          <w:szCs w:val="24"/>
        </w:rPr>
        <w:t>е</w:t>
      </w:r>
      <w:r w:rsidR="00DD7358" w:rsidRPr="0045662B">
        <w:rPr>
          <w:rStyle w:val="11"/>
          <w:color w:val="auto"/>
          <w:sz w:val="24"/>
          <w:szCs w:val="24"/>
        </w:rPr>
        <w:t>сти</w:t>
      </w:r>
      <w:r w:rsidR="00D27806" w:rsidRPr="0045662B">
        <w:rPr>
          <w:rStyle w:val="11"/>
          <w:color w:val="auto"/>
          <w:sz w:val="24"/>
          <w:szCs w:val="24"/>
        </w:rPr>
        <w:t xml:space="preserve"> банк данных о поднадзорных </w:t>
      </w:r>
      <w:r w:rsidR="00CE119E">
        <w:rPr>
          <w:rStyle w:val="11"/>
          <w:color w:val="auto"/>
          <w:sz w:val="24"/>
          <w:szCs w:val="24"/>
        </w:rPr>
        <w:t>о</w:t>
      </w:r>
      <w:r w:rsidR="00D27806" w:rsidRPr="0045662B">
        <w:rPr>
          <w:rStyle w:val="11"/>
          <w:color w:val="auto"/>
          <w:sz w:val="24"/>
          <w:szCs w:val="24"/>
        </w:rPr>
        <w:t>тделу объектах;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</w:t>
      </w:r>
      <w:r w:rsidR="00786E0B">
        <w:rPr>
          <w:rStyle w:val="11"/>
          <w:color w:val="auto"/>
          <w:sz w:val="24"/>
          <w:szCs w:val="24"/>
        </w:rPr>
        <w:t>9</w:t>
      </w:r>
      <w:r>
        <w:rPr>
          <w:rStyle w:val="11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</w:t>
      </w:r>
      <w:r>
        <w:rPr>
          <w:rStyle w:val="11"/>
          <w:color w:val="auto"/>
          <w:sz w:val="24"/>
          <w:szCs w:val="24"/>
        </w:rPr>
        <w:t>ы административного воздействия;</w:t>
      </w:r>
    </w:p>
    <w:p w:rsidR="00B5214A" w:rsidRDefault="00B5214A" w:rsidP="00EB46E7">
      <w:pPr>
        <w:pStyle w:val="4"/>
        <w:shd w:val="clear" w:color="auto" w:fill="auto"/>
        <w:tabs>
          <w:tab w:val="left" w:pos="567"/>
          <w:tab w:val="left" w:pos="851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rFonts w:eastAsia="Courier New"/>
          <w:color w:val="auto"/>
          <w:sz w:val="24"/>
          <w:szCs w:val="24"/>
        </w:rPr>
        <w:t>3.</w:t>
      </w:r>
      <w:r w:rsidR="00786E0B">
        <w:rPr>
          <w:rStyle w:val="11"/>
          <w:rFonts w:eastAsia="Courier New"/>
          <w:color w:val="auto"/>
          <w:sz w:val="24"/>
          <w:szCs w:val="24"/>
        </w:rPr>
        <w:t>1</w:t>
      </w:r>
      <w:r>
        <w:rPr>
          <w:rStyle w:val="11"/>
          <w:rFonts w:eastAsia="Courier New"/>
          <w:color w:val="auto"/>
          <w:sz w:val="24"/>
          <w:szCs w:val="24"/>
        </w:rPr>
        <w:t>.</w:t>
      </w:r>
      <w:r w:rsidR="00786E0B">
        <w:rPr>
          <w:rStyle w:val="11"/>
          <w:rFonts w:eastAsia="Courier New"/>
          <w:color w:val="auto"/>
          <w:sz w:val="24"/>
          <w:szCs w:val="24"/>
        </w:rPr>
        <w:t>10</w:t>
      </w:r>
      <w:r>
        <w:rPr>
          <w:rStyle w:val="11"/>
          <w:rFonts w:eastAsia="Courier New"/>
          <w:color w:val="auto"/>
          <w:sz w:val="24"/>
          <w:szCs w:val="24"/>
        </w:rPr>
        <w:t xml:space="preserve">. </w:t>
      </w:r>
      <w:r w:rsidR="00D27806" w:rsidRPr="0045662B">
        <w:rPr>
          <w:rStyle w:val="11"/>
          <w:rFonts w:eastAsia="Courier New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proofErr w:type="gramStart"/>
      <w:r w:rsidR="0090140D" w:rsidRPr="0045662B">
        <w:rPr>
          <w:rStyle w:val="11"/>
          <w:color w:val="auto"/>
          <w:sz w:val="24"/>
          <w:szCs w:val="24"/>
        </w:rPr>
        <w:t xml:space="preserve">Рассматривать </w:t>
      </w:r>
      <w:r w:rsidR="00CE4B0D" w:rsidRPr="0045662B">
        <w:rPr>
          <w:rStyle w:val="11"/>
          <w:color w:val="auto"/>
          <w:sz w:val="24"/>
          <w:szCs w:val="24"/>
        </w:rPr>
        <w:t>обращени</w:t>
      </w:r>
      <w:r w:rsidR="0090140D" w:rsidRPr="0045662B">
        <w:rPr>
          <w:rStyle w:val="11"/>
          <w:color w:val="auto"/>
          <w:sz w:val="24"/>
          <w:szCs w:val="24"/>
        </w:rPr>
        <w:t>я</w:t>
      </w:r>
      <w:r w:rsidR="00CE4B0D" w:rsidRPr="0045662B">
        <w:rPr>
          <w:rStyle w:val="11"/>
          <w:color w:val="auto"/>
          <w:sz w:val="24"/>
          <w:szCs w:val="24"/>
        </w:rPr>
        <w:t xml:space="preserve">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CE119E">
        <w:rPr>
          <w:rStyle w:val="11"/>
          <w:color w:val="auto"/>
          <w:sz w:val="24"/>
          <w:szCs w:val="24"/>
        </w:rPr>
        <w:t>о</w:t>
      </w:r>
      <w:r w:rsidR="00CE4B0D" w:rsidRPr="0045662B">
        <w:rPr>
          <w:rStyle w:val="11"/>
          <w:color w:val="auto"/>
          <w:sz w:val="24"/>
          <w:szCs w:val="24"/>
        </w:rPr>
        <w:t xml:space="preserve">тдела, а также </w:t>
      </w:r>
      <w:r w:rsidR="0090140D" w:rsidRPr="0045662B">
        <w:rPr>
          <w:rStyle w:val="11"/>
          <w:color w:val="auto"/>
          <w:sz w:val="24"/>
          <w:szCs w:val="24"/>
        </w:rPr>
        <w:t xml:space="preserve">за готовить </w:t>
      </w:r>
      <w:r w:rsidR="00CE4B0D" w:rsidRPr="0045662B">
        <w:rPr>
          <w:rStyle w:val="11"/>
          <w:color w:val="auto"/>
          <w:sz w:val="24"/>
          <w:szCs w:val="24"/>
        </w:rPr>
        <w:t xml:space="preserve">по ним проектов решений в соответствии с </w:t>
      </w:r>
      <w:r w:rsidR="00D27806" w:rsidRPr="0045662B">
        <w:rPr>
          <w:rStyle w:val="11"/>
          <w:color w:val="auto"/>
          <w:sz w:val="24"/>
          <w:szCs w:val="24"/>
        </w:rPr>
        <w:t xml:space="preserve">действующим законодательством </w:t>
      </w:r>
      <w:r w:rsidR="00353A6D" w:rsidRPr="0045662B">
        <w:rPr>
          <w:bCs/>
          <w:color w:val="auto"/>
          <w:sz w:val="24"/>
          <w:szCs w:val="24"/>
        </w:rPr>
        <w:t>о</w:t>
      </w:r>
      <w:r w:rsidR="00D27806" w:rsidRPr="0045662B">
        <w:rPr>
          <w:bCs/>
          <w:color w:val="auto"/>
          <w:sz w:val="24"/>
          <w:szCs w:val="24"/>
        </w:rPr>
        <w:t xml:space="preserve"> порядке рассмотрения обращений граждан Российской Федерации </w:t>
      </w:r>
      <w:r w:rsidR="00CE4B0D" w:rsidRPr="0045662B">
        <w:rPr>
          <w:rStyle w:val="11"/>
          <w:color w:val="auto"/>
          <w:sz w:val="24"/>
          <w:szCs w:val="24"/>
        </w:rPr>
        <w:t>и инструкцией по делопроизводству.</w:t>
      </w:r>
      <w:proofErr w:type="gramEnd"/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786E0B">
        <w:rPr>
          <w:rStyle w:val="11"/>
          <w:color w:val="auto"/>
          <w:sz w:val="24"/>
          <w:szCs w:val="24"/>
        </w:rPr>
        <w:t>2</w:t>
      </w:r>
      <w:r>
        <w:rPr>
          <w:rStyle w:val="11"/>
          <w:color w:val="auto"/>
          <w:sz w:val="24"/>
          <w:szCs w:val="24"/>
        </w:rPr>
        <w:t xml:space="preserve">. </w:t>
      </w:r>
      <w:r w:rsidR="00C26DCF" w:rsidRPr="0045662B"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786E0B">
        <w:rPr>
          <w:rStyle w:val="11"/>
          <w:color w:val="auto"/>
          <w:sz w:val="24"/>
          <w:szCs w:val="24"/>
        </w:rPr>
        <w:t>3</w:t>
      </w:r>
      <w:r>
        <w:rPr>
          <w:rStyle w:val="11"/>
          <w:color w:val="auto"/>
          <w:sz w:val="24"/>
          <w:szCs w:val="24"/>
        </w:rPr>
        <w:t xml:space="preserve">. </w:t>
      </w:r>
      <w:r w:rsidR="00353A6D" w:rsidRPr="0045662B"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B5214A" w:rsidRDefault="00B5214A" w:rsidP="00EB46E7">
      <w:pPr>
        <w:pStyle w:val="4"/>
        <w:shd w:val="clear" w:color="auto" w:fill="auto"/>
        <w:tabs>
          <w:tab w:val="left" w:pos="709"/>
          <w:tab w:val="left" w:pos="851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786E0B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. </w:t>
      </w:r>
      <w:r w:rsidR="00353A6D" w:rsidRPr="0045662B"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 w:rsidR="00353A6D" w:rsidRPr="0045662B">
        <w:rPr>
          <w:rStyle w:val="11"/>
          <w:color w:val="auto"/>
          <w:sz w:val="24"/>
          <w:szCs w:val="24"/>
        </w:rPr>
        <w:t>заключений</w:t>
      </w:r>
      <w:proofErr w:type="gramEnd"/>
      <w:r w:rsidR="00353A6D" w:rsidRPr="0045662B"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45662B" w:rsidRDefault="00B5214A" w:rsidP="00CA7D2A">
      <w:pPr>
        <w:pStyle w:val="4"/>
        <w:shd w:val="clear" w:color="auto" w:fill="auto"/>
        <w:tabs>
          <w:tab w:val="left" w:pos="709"/>
          <w:tab w:val="left" w:pos="851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786E0B">
        <w:rPr>
          <w:rStyle w:val="11"/>
          <w:color w:val="auto"/>
          <w:sz w:val="24"/>
          <w:szCs w:val="24"/>
        </w:rPr>
        <w:t>5</w:t>
      </w:r>
      <w:r>
        <w:rPr>
          <w:rStyle w:val="11"/>
          <w:color w:val="auto"/>
          <w:sz w:val="24"/>
          <w:szCs w:val="24"/>
        </w:rPr>
        <w:t xml:space="preserve">. </w:t>
      </w:r>
      <w:proofErr w:type="gramStart"/>
      <w:r w:rsidR="0090140D" w:rsidRPr="0045662B">
        <w:rPr>
          <w:rStyle w:val="11"/>
          <w:color w:val="auto"/>
          <w:sz w:val="24"/>
          <w:szCs w:val="24"/>
        </w:rPr>
        <w:t>О</w:t>
      </w:r>
      <w:r w:rsidR="00D67A8A" w:rsidRPr="0045662B">
        <w:rPr>
          <w:rStyle w:val="11"/>
          <w:color w:val="auto"/>
          <w:sz w:val="24"/>
          <w:szCs w:val="24"/>
        </w:rPr>
        <w:t xml:space="preserve">существлять </w:t>
      </w:r>
      <w:r w:rsidR="00CE4B0D" w:rsidRPr="0045662B">
        <w:rPr>
          <w:rStyle w:val="11"/>
          <w:color w:val="auto"/>
          <w:sz w:val="24"/>
          <w:szCs w:val="24"/>
        </w:rPr>
        <w:t xml:space="preserve">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</w:t>
      </w:r>
      <w:r w:rsidR="00294178" w:rsidRPr="0045662B">
        <w:rPr>
          <w:rStyle w:val="11"/>
          <w:color w:val="auto"/>
          <w:sz w:val="24"/>
          <w:szCs w:val="24"/>
        </w:rPr>
        <w:t>и потребителей тепловой энергии</w:t>
      </w:r>
      <w:r w:rsidR="00C26DCF" w:rsidRPr="0045662B">
        <w:rPr>
          <w:color w:val="auto"/>
          <w:sz w:val="24"/>
          <w:szCs w:val="24"/>
        </w:rPr>
        <w:t xml:space="preserve"> </w:t>
      </w:r>
      <w:r w:rsidR="00D06FBD" w:rsidRPr="0045662B">
        <w:rPr>
          <w:color w:val="auto"/>
          <w:sz w:val="24"/>
          <w:szCs w:val="24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</w:t>
      </w:r>
      <w:proofErr w:type="gramEnd"/>
      <w:r w:rsidR="00D06FBD" w:rsidRPr="0045662B">
        <w:rPr>
          <w:color w:val="auto"/>
          <w:sz w:val="24"/>
          <w:szCs w:val="24"/>
        </w:rPr>
        <w:t xml:space="preserve"> эффективности, проведении  обязательного энергетического обследования в уста</w:t>
      </w:r>
      <w:r w:rsidR="00294178" w:rsidRPr="0045662B">
        <w:rPr>
          <w:color w:val="auto"/>
          <w:sz w:val="24"/>
          <w:szCs w:val="24"/>
        </w:rPr>
        <w:t>новленный срок</w:t>
      </w:r>
      <w:r w:rsidR="00DB110B" w:rsidRPr="0045662B">
        <w:rPr>
          <w:color w:val="auto"/>
          <w:sz w:val="24"/>
          <w:szCs w:val="24"/>
        </w:rPr>
        <w:t xml:space="preserve"> в соответствии с Административным регламентом  исполнения </w:t>
      </w:r>
      <w:r w:rsidR="00C26DCF" w:rsidRPr="0045662B">
        <w:rPr>
          <w:color w:val="auto"/>
          <w:sz w:val="24"/>
          <w:szCs w:val="24"/>
        </w:rPr>
        <w:t>Ф</w:t>
      </w:r>
      <w:r w:rsidR="00DB110B" w:rsidRPr="0045662B">
        <w:rPr>
          <w:color w:val="auto"/>
          <w:sz w:val="24"/>
          <w:szCs w:val="24"/>
        </w:rPr>
        <w:t>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</w:t>
      </w:r>
      <w:r w:rsidR="00336335">
        <w:rPr>
          <w:color w:val="auto"/>
          <w:sz w:val="24"/>
          <w:szCs w:val="24"/>
        </w:rPr>
        <w:t>тике.</w:t>
      </w:r>
    </w:p>
    <w:p w:rsidR="00B5214A" w:rsidRDefault="003E3D3C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786E0B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 xml:space="preserve">. </w:t>
      </w:r>
      <w:r w:rsidR="00F025DA" w:rsidRPr="0045662B">
        <w:rPr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="00F025DA" w:rsidRPr="0045662B">
        <w:rPr>
          <w:color w:val="auto"/>
          <w:sz w:val="24"/>
          <w:szCs w:val="24"/>
        </w:rPr>
        <w:t>электролабораторий</w:t>
      </w:r>
      <w:proofErr w:type="spellEnd"/>
      <w:r w:rsidR="00F025DA" w:rsidRPr="0045662B">
        <w:rPr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B5214A" w:rsidRDefault="00B5214A" w:rsidP="003E3D3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.1</w:t>
      </w:r>
      <w:r w:rsidR="00786E0B">
        <w:rPr>
          <w:color w:val="auto"/>
          <w:sz w:val="24"/>
          <w:szCs w:val="24"/>
        </w:rPr>
        <w:t>7</w:t>
      </w:r>
      <w:r>
        <w:rPr>
          <w:color w:val="auto"/>
          <w:sz w:val="24"/>
          <w:szCs w:val="24"/>
        </w:rPr>
        <w:t xml:space="preserve">. </w:t>
      </w:r>
      <w:r w:rsidR="003E3D3C">
        <w:rPr>
          <w:color w:val="auto"/>
          <w:sz w:val="24"/>
          <w:szCs w:val="24"/>
        </w:rPr>
        <w:t xml:space="preserve">  </w:t>
      </w:r>
      <w:r w:rsidR="00CE4B0D" w:rsidRPr="0045662B">
        <w:rPr>
          <w:rStyle w:val="11"/>
          <w:color w:val="auto"/>
          <w:sz w:val="24"/>
          <w:szCs w:val="24"/>
        </w:rPr>
        <w:t xml:space="preserve"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</w:t>
      </w:r>
      <w:r w:rsidR="00336335">
        <w:rPr>
          <w:rStyle w:val="11"/>
          <w:color w:val="auto"/>
          <w:sz w:val="24"/>
          <w:szCs w:val="24"/>
        </w:rPr>
        <w:t>и потребителей тепловой энергии</w:t>
      </w:r>
      <w:r w:rsidR="00CE4B0D" w:rsidRPr="0045662B">
        <w:rPr>
          <w:rStyle w:val="11"/>
          <w:color w:val="auto"/>
          <w:sz w:val="24"/>
          <w:szCs w:val="24"/>
        </w:rPr>
        <w:t>, в случае выявления нарушений выдавать проверяемой организации предписания об устранении выявленных нарушений;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786E0B">
        <w:rPr>
          <w:rStyle w:val="11"/>
          <w:color w:val="auto"/>
          <w:sz w:val="24"/>
          <w:szCs w:val="24"/>
        </w:rPr>
        <w:t>8</w:t>
      </w:r>
      <w:r>
        <w:rPr>
          <w:rStyle w:val="11"/>
          <w:color w:val="auto"/>
          <w:sz w:val="24"/>
          <w:szCs w:val="24"/>
        </w:rPr>
        <w:t xml:space="preserve">. </w:t>
      </w:r>
      <w:r w:rsidR="003E3D3C">
        <w:rPr>
          <w:rStyle w:val="11"/>
          <w:color w:val="auto"/>
          <w:sz w:val="24"/>
          <w:szCs w:val="24"/>
        </w:rPr>
        <w:t xml:space="preserve">  </w:t>
      </w:r>
      <w:r w:rsidR="0090140D" w:rsidRPr="0045662B">
        <w:rPr>
          <w:rStyle w:val="11"/>
          <w:color w:val="auto"/>
          <w:sz w:val="24"/>
          <w:szCs w:val="24"/>
        </w:rPr>
        <w:t>П</w:t>
      </w:r>
      <w:r w:rsidR="00574094" w:rsidRPr="0045662B">
        <w:rPr>
          <w:rStyle w:val="11"/>
          <w:color w:val="auto"/>
          <w:sz w:val="24"/>
          <w:szCs w:val="24"/>
        </w:rPr>
        <w:t>ров</w:t>
      </w:r>
      <w:r w:rsidR="0090140D" w:rsidRPr="0045662B">
        <w:rPr>
          <w:rStyle w:val="11"/>
          <w:color w:val="auto"/>
          <w:sz w:val="24"/>
          <w:szCs w:val="24"/>
        </w:rPr>
        <w:t>одить учет и</w:t>
      </w:r>
      <w:r w:rsidR="00574094" w:rsidRPr="0045662B">
        <w:rPr>
          <w:rStyle w:val="11"/>
          <w:color w:val="auto"/>
          <w:sz w:val="24"/>
          <w:szCs w:val="24"/>
        </w:rPr>
        <w:t xml:space="preserve"> анализ нарушений, требований безопасности, аварий, инцидентов, произошедших на объектах электроэнергетики поднадзорных </w:t>
      </w:r>
      <w:r w:rsidR="00CE119E">
        <w:rPr>
          <w:rStyle w:val="11"/>
          <w:color w:val="auto"/>
          <w:sz w:val="24"/>
          <w:szCs w:val="24"/>
        </w:rPr>
        <w:t>о</w:t>
      </w:r>
      <w:r w:rsidR="00574094" w:rsidRPr="0045662B">
        <w:rPr>
          <w:rStyle w:val="11"/>
          <w:color w:val="auto"/>
          <w:sz w:val="24"/>
          <w:szCs w:val="24"/>
        </w:rPr>
        <w:t>тделу.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.1</w:t>
      </w:r>
      <w:r w:rsidR="00786E0B">
        <w:rPr>
          <w:rStyle w:val="11"/>
          <w:color w:val="auto"/>
          <w:sz w:val="24"/>
          <w:szCs w:val="24"/>
        </w:rPr>
        <w:t>9</w:t>
      </w:r>
      <w:r>
        <w:rPr>
          <w:rStyle w:val="11"/>
          <w:color w:val="auto"/>
          <w:sz w:val="24"/>
          <w:szCs w:val="24"/>
        </w:rPr>
        <w:t xml:space="preserve">. </w:t>
      </w:r>
      <w:r w:rsidR="003E3D3C">
        <w:rPr>
          <w:rStyle w:val="11"/>
          <w:color w:val="auto"/>
          <w:sz w:val="24"/>
          <w:szCs w:val="24"/>
        </w:rPr>
        <w:t xml:space="preserve"> </w:t>
      </w:r>
      <w:r w:rsidR="00574094" w:rsidRPr="0045662B">
        <w:rPr>
          <w:color w:val="auto"/>
          <w:sz w:val="24"/>
          <w:szCs w:val="24"/>
        </w:rPr>
        <w:t>Рассматривать документы и подготавливать</w:t>
      </w:r>
      <w:r w:rsidR="00574094" w:rsidRPr="0045662B">
        <w:rPr>
          <w:color w:val="auto"/>
          <w:spacing w:val="2"/>
          <w:sz w:val="24"/>
          <w:szCs w:val="24"/>
        </w:rPr>
        <w:t xml:space="preserve"> </w:t>
      </w:r>
      <w:r w:rsidR="0090140D" w:rsidRPr="0045662B">
        <w:rPr>
          <w:color w:val="auto"/>
          <w:spacing w:val="2"/>
          <w:sz w:val="24"/>
          <w:szCs w:val="24"/>
        </w:rPr>
        <w:t>проекты Р</w:t>
      </w:r>
      <w:r w:rsidR="00574094" w:rsidRPr="0045662B">
        <w:rPr>
          <w:color w:val="auto"/>
          <w:spacing w:val="2"/>
          <w:sz w:val="24"/>
          <w:szCs w:val="24"/>
        </w:rPr>
        <w:t>азрешени</w:t>
      </w:r>
      <w:r w:rsidR="0090140D" w:rsidRPr="0045662B">
        <w:rPr>
          <w:color w:val="auto"/>
          <w:spacing w:val="2"/>
          <w:sz w:val="24"/>
          <w:szCs w:val="24"/>
        </w:rPr>
        <w:t>й</w:t>
      </w:r>
      <w:r w:rsidR="00574094" w:rsidRPr="0045662B">
        <w:rPr>
          <w:color w:val="auto"/>
          <w:spacing w:val="2"/>
          <w:sz w:val="24"/>
          <w:szCs w:val="24"/>
        </w:rPr>
        <w:t xml:space="preserve"> на допуск в эксплуатацию новых и реконструированных </w:t>
      </w:r>
      <w:r w:rsidR="00574094" w:rsidRPr="0045662B">
        <w:rPr>
          <w:color w:val="auto"/>
          <w:sz w:val="24"/>
          <w:szCs w:val="24"/>
        </w:rPr>
        <w:t>объектов энергетики,</w:t>
      </w:r>
      <w:r w:rsidR="00574094" w:rsidRPr="0045662B">
        <w:rPr>
          <w:color w:val="auto"/>
          <w:spacing w:val="2"/>
          <w:sz w:val="24"/>
          <w:szCs w:val="24"/>
        </w:rPr>
        <w:t xml:space="preserve"> элек</w:t>
      </w:r>
      <w:r w:rsidR="00574094" w:rsidRPr="0045662B">
        <w:rPr>
          <w:color w:val="auto"/>
          <w:sz w:val="24"/>
          <w:szCs w:val="24"/>
        </w:rPr>
        <w:t>трических и тепловых установок;</w:t>
      </w:r>
    </w:p>
    <w:p w:rsidR="00B5214A" w:rsidRDefault="00B5214A" w:rsidP="003E3D3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  <w:tab w:val="left" w:pos="1985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</w:t>
      </w:r>
      <w:r w:rsidR="00786E0B">
        <w:rPr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 xml:space="preserve">. </w:t>
      </w:r>
      <w:r w:rsidR="00574094" w:rsidRPr="0045662B">
        <w:rPr>
          <w:color w:val="auto"/>
          <w:sz w:val="24"/>
          <w:szCs w:val="24"/>
        </w:rPr>
        <w:t>Рассматривать документы и подготавливать</w:t>
      </w:r>
      <w:r w:rsidR="0090140D" w:rsidRPr="0045662B">
        <w:rPr>
          <w:color w:val="auto"/>
          <w:sz w:val="24"/>
          <w:szCs w:val="24"/>
        </w:rPr>
        <w:t xml:space="preserve"> проекты</w:t>
      </w:r>
      <w:r w:rsidR="00574094" w:rsidRPr="0045662B">
        <w:rPr>
          <w:color w:val="auto"/>
          <w:sz w:val="24"/>
          <w:szCs w:val="24"/>
        </w:rPr>
        <w:t xml:space="preserve"> решени</w:t>
      </w:r>
      <w:r w:rsidR="0090140D" w:rsidRPr="0045662B">
        <w:rPr>
          <w:color w:val="auto"/>
          <w:sz w:val="24"/>
          <w:szCs w:val="24"/>
        </w:rPr>
        <w:t>й</w:t>
      </w:r>
      <w:r w:rsidR="00574094" w:rsidRPr="0045662B">
        <w:rPr>
          <w:color w:val="auto"/>
          <w:sz w:val="24"/>
          <w:szCs w:val="24"/>
        </w:rPr>
        <w:t xml:space="preserve"> об установлении границ охранных зон  объектов электросетевого хозяйства и объектов по производству электрической энергии;</w:t>
      </w:r>
    </w:p>
    <w:p w:rsidR="00B5214A" w:rsidRDefault="00B5214A" w:rsidP="00EB46E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.2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r w:rsidR="00343802">
        <w:rPr>
          <w:color w:val="auto"/>
          <w:sz w:val="24"/>
          <w:szCs w:val="24"/>
        </w:rPr>
        <w:t xml:space="preserve">  </w:t>
      </w:r>
      <w:r w:rsidR="00353A6D" w:rsidRPr="0045662B">
        <w:rPr>
          <w:rStyle w:val="11"/>
          <w:color w:val="auto"/>
          <w:sz w:val="24"/>
          <w:szCs w:val="24"/>
        </w:rPr>
        <w:t>У</w:t>
      </w:r>
      <w:r w:rsidR="00CE4B0D" w:rsidRPr="0045662B">
        <w:rPr>
          <w:rStyle w:val="11"/>
          <w:color w:val="auto"/>
          <w:sz w:val="24"/>
          <w:szCs w:val="24"/>
        </w:rPr>
        <w:t xml:space="preserve">частвовать в работе аттестационных комиссий организаций по аттестации и проверке знаний руководителей, специалистов и рабочих </w:t>
      </w:r>
      <w:r w:rsidR="005B1CC0">
        <w:rPr>
          <w:rStyle w:val="11"/>
          <w:color w:val="auto"/>
          <w:sz w:val="24"/>
          <w:szCs w:val="24"/>
        </w:rPr>
        <w:t xml:space="preserve">и </w:t>
      </w:r>
      <w:r w:rsidR="00CE4B0D" w:rsidRPr="0045662B">
        <w:rPr>
          <w:rStyle w:val="11"/>
          <w:color w:val="auto"/>
          <w:sz w:val="24"/>
          <w:szCs w:val="24"/>
        </w:rPr>
        <w:t>в работе иных комиссий, состав которых определён приказами Управления.</w:t>
      </w:r>
    </w:p>
    <w:p w:rsidR="00A91274" w:rsidRDefault="00B5214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786E0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.2</w:t>
      </w:r>
      <w:r w:rsidR="00786E0B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. </w:t>
      </w:r>
      <w:r w:rsidR="0090140D" w:rsidRPr="0045662B">
        <w:rPr>
          <w:rStyle w:val="11"/>
          <w:color w:val="auto"/>
          <w:sz w:val="24"/>
          <w:szCs w:val="24"/>
        </w:rPr>
        <w:t>Осуществлять</w:t>
      </w:r>
      <w:r w:rsidR="00CE4B0D" w:rsidRPr="0045662B">
        <w:rPr>
          <w:rStyle w:val="11"/>
          <w:color w:val="auto"/>
          <w:sz w:val="24"/>
          <w:szCs w:val="24"/>
        </w:rPr>
        <w:t xml:space="preserve"> приемку в эксплуатацию электрически</w:t>
      </w:r>
      <w:r w:rsidR="0090140D" w:rsidRPr="0045662B">
        <w:rPr>
          <w:rStyle w:val="11"/>
          <w:color w:val="auto"/>
          <w:sz w:val="24"/>
          <w:szCs w:val="24"/>
        </w:rPr>
        <w:t xml:space="preserve">х станций, электрических сетей </w:t>
      </w:r>
      <w:r w:rsidR="00CE4B0D" w:rsidRPr="0045662B">
        <w:rPr>
          <w:rStyle w:val="11"/>
          <w:color w:val="auto"/>
          <w:sz w:val="24"/>
          <w:szCs w:val="24"/>
        </w:rPr>
        <w:t>и тепловых установок.</w:t>
      </w:r>
    </w:p>
    <w:p w:rsidR="00211A7A" w:rsidRDefault="00211A7A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.2</w:t>
      </w:r>
      <w:r w:rsidR="00786E0B">
        <w:rPr>
          <w:rStyle w:val="11"/>
          <w:color w:val="auto"/>
          <w:sz w:val="24"/>
          <w:szCs w:val="24"/>
        </w:rPr>
        <w:t>3</w:t>
      </w:r>
      <w:r>
        <w:rPr>
          <w:rStyle w:val="11"/>
          <w:color w:val="auto"/>
          <w:sz w:val="24"/>
          <w:szCs w:val="24"/>
        </w:rPr>
        <w:t xml:space="preserve">.  </w:t>
      </w:r>
      <w:r w:rsidR="00343802"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 xml:space="preserve">В соответствии с пунктом 3 приказа </w:t>
      </w:r>
      <w:proofErr w:type="spellStart"/>
      <w:r>
        <w:rPr>
          <w:rStyle w:val="11"/>
          <w:color w:val="auto"/>
          <w:sz w:val="24"/>
          <w:szCs w:val="24"/>
        </w:rPr>
        <w:t>Ростехнадзора</w:t>
      </w:r>
      <w:proofErr w:type="spellEnd"/>
      <w:r>
        <w:rPr>
          <w:rStyle w:val="11"/>
          <w:color w:val="auto"/>
          <w:sz w:val="24"/>
          <w:szCs w:val="24"/>
        </w:rPr>
        <w:t xml:space="preserve"> от </w:t>
      </w:r>
      <w:r w:rsidR="008F5A9D">
        <w:rPr>
          <w:rStyle w:val="11"/>
          <w:color w:val="auto"/>
          <w:sz w:val="24"/>
          <w:szCs w:val="24"/>
        </w:rPr>
        <w:t>26 июня 2015г.</w:t>
      </w:r>
      <w:r w:rsidR="00CA7D2A">
        <w:rPr>
          <w:rStyle w:val="11"/>
          <w:color w:val="auto"/>
          <w:sz w:val="24"/>
          <w:szCs w:val="24"/>
        </w:rPr>
        <w:t xml:space="preserve">           </w:t>
      </w:r>
      <w:r w:rsidR="008F5A9D">
        <w:rPr>
          <w:rStyle w:val="11"/>
          <w:color w:val="auto"/>
          <w:sz w:val="24"/>
          <w:szCs w:val="24"/>
        </w:rPr>
        <w:t xml:space="preserve"> № 246 «О реализации постановления Правительства </w:t>
      </w:r>
      <w:r w:rsidR="00462DF4">
        <w:rPr>
          <w:rStyle w:val="11"/>
          <w:color w:val="auto"/>
          <w:sz w:val="24"/>
          <w:szCs w:val="24"/>
        </w:rPr>
        <w:t>РФ от 28 апреля 2015года №</w:t>
      </w:r>
      <w:r w:rsidR="00CA7D2A">
        <w:rPr>
          <w:rStyle w:val="11"/>
          <w:color w:val="auto"/>
          <w:sz w:val="24"/>
          <w:szCs w:val="24"/>
        </w:rPr>
        <w:t xml:space="preserve"> </w:t>
      </w:r>
      <w:r w:rsidR="00462DF4">
        <w:rPr>
          <w:rStyle w:val="11"/>
          <w:color w:val="auto"/>
          <w:sz w:val="24"/>
          <w:szCs w:val="24"/>
        </w:rPr>
        <w:t xml:space="preserve">415 «О правилах формирования и ведения единого реестра проверок», </w:t>
      </w:r>
      <w:r w:rsidR="008F4039">
        <w:rPr>
          <w:rStyle w:val="11"/>
          <w:color w:val="auto"/>
          <w:sz w:val="24"/>
          <w:szCs w:val="24"/>
        </w:rPr>
        <w:t xml:space="preserve">вносить информацию о проводимых проверках </w:t>
      </w:r>
      <w:r w:rsidR="008F03DA">
        <w:rPr>
          <w:rStyle w:val="11"/>
          <w:color w:val="auto"/>
          <w:sz w:val="24"/>
          <w:szCs w:val="24"/>
        </w:rPr>
        <w:t>в Федеральную государственную информационную систему «Единый реестр проверок».</w:t>
      </w:r>
    </w:p>
    <w:p w:rsidR="00C42C02" w:rsidRPr="0045662B" w:rsidRDefault="00C42C02" w:rsidP="00EB46E7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3.</w:t>
      </w:r>
      <w:r w:rsidR="00786E0B">
        <w:rPr>
          <w:rStyle w:val="11"/>
          <w:color w:val="auto"/>
          <w:sz w:val="24"/>
          <w:szCs w:val="24"/>
        </w:rPr>
        <w:t>1</w:t>
      </w:r>
      <w:r>
        <w:rPr>
          <w:rStyle w:val="11"/>
          <w:color w:val="auto"/>
          <w:sz w:val="24"/>
          <w:szCs w:val="24"/>
        </w:rPr>
        <w:t>.2</w:t>
      </w:r>
      <w:r w:rsidR="00786E0B">
        <w:rPr>
          <w:rStyle w:val="11"/>
          <w:color w:val="auto"/>
          <w:sz w:val="24"/>
          <w:szCs w:val="24"/>
        </w:rPr>
        <w:t>4</w:t>
      </w:r>
      <w:r>
        <w:rPr>
          <w:rStyle w:val="11"/>
          <w:color w:val="auto"/>
          <w:sz w:val="24"/>
          <w:szCs w:val="24"/>
        </w:rPr>
        <w:t xml:space="preserve">.    </w:t>
      </w:r>
      <w:r w:rsidR="00A60E5D">
        <w:rPr>
          <w:rStyle w:val="11"/>
          <w:color w:val="auto"/>
          <w:sz w:val="24"/>
          <w:szCs w:val="24"/>
        </w:rPr>
        <w:t xml:space="preserve">В соответствии с приказом </w:t>
      </w:r>
      <w:proofErr w:type="spellStart"/>
      <w:r w:rsidR="00A60E5D">
        <w:rPr>
          <w:rStyle w:val="11"/>
          <w:color w:val="auto"/>
          <w:sz w:val="24"/>
          <w:szCs w:val="24"/>
        </w:rPr>
        <w:t>Ростехнадзора</w:t>
      </w:r>
      <w:proofErr w:type="spellEnd"/>
      <w:r w:rsidR="00A60E5D">
        <w:rPr>
          <w:rStyle w:val="11"/>
          <w:color w:val="auto"/>
          <w:sz w:val="24"/>
          <w:szCs w:val="24"/>
        </w:rPr>
        <w:t xml:space="preserve"> от 20 сентября 2014 года </w:t>
      </w:r>
      <w:r w:rsidR="00DA2337">
        <w:rPr>
          <w:rStyle w:val="11"/>
          <w:color w:val="auto"/>
          <w:sz w:val="24"/>
          <w:szCs w:val="24"/>
        </w:rPr>
        <w:t xml:space="preserve">№ 430 «О внедрении в Федеральной службе </w:t>
      </w:r>
      <w:r w:rsidR="00E90733">
        <w:rPr>
          <w:rStyle w:val="11"/>
          <w:color w:val="auto"/>
          <w:sz w:val="24"/>
          <w:szCs w:val="24"/>
        </w:rPr>
        <w:t xml:space="preserve">по экологическому, технологическому и атомному надзору подсистемы «Контрольно-надзорная деятельность» </w:t>
      </w:r>
      <w:r w:rsidR="004B5397">
        <w:rPr>
          <w:rStyle w:val="11"/>
          <w:color w:val="auto"/>
          <w:sz w:val="24"/>
          <w:szCs w:val="24"/>
        </w:rPr>
        <w:t xml:space="preserve">Комплексной системы </w:t>
      </w:r>
      <w:r w:rsidR="00181BDC">
        <w:rPr>
          <w:rStyle w:val="11"/>
          <w:color w:val="auto"/>
          <w:sz w:val="24"/>
          <w:szCs w:val="24"/>
        </w:rPr>
        <w:t xml:space="preserve">информатизации </w:t>
      </w:r>
      <w:r w:rsidR="00E90733">
        <w:rPr>
          <w:rStyle w:val="11"/>
          <w:color w:val="auto"/>
          <w:sz w:val="24"/>
          <w:szCs w:val="24"/>
        </w:rPr>
        <w:t xml:space="preserve"> </w:t>
      </w:r>
      <w:r w:rsidR="00181BDC">
        <w:rPr>
          <w:rStyle w:val="11"/>
          <w:color w:val="auto"/>
          <w:sz w:val="24"/>
          <w:szCs w:val="24"/>
        </w:rPr>
        <w:t xml:space="preserve">Федеральной службы по экологическому, технологическому и атомному </w:t>
      </w:r>
      <w:r w:rsidR="00181BDC">
        <w:rPr>
          <w:rStyle w:val="11"/>
          <w:color w:val="auto"/>
          <w:sz w:val="24"/>
          <w:szCs w:val="24"/>
        </w:rPr>
        <w:lastRenderedPageBreak/>
        <w:t>надзору», вносить информацию о подконтрольных объектах</w:t>
      </w:r>
      <w:proofErr w:type="gramStart"/>
      <w:r w:rsidR="00181BDC">
        <w:rPr>
          <w:rStyle w:val="11"/>
          <w:color w:val="auto"/>
          <w:sz w:val="24"/>
          <w:szCs w:val="24"/>
        </w:rPr>
        <w:t xml:space="preserve"> </w:t>
      </w:r>
      <w:r w:rsidR="009E1A67">
        <w:rPr>
          <w:rStyle w:val="11"/>
          <w:color w:val="auto"/>
          <w:sz w:val="24"/>
          <w:szCs w:val="24"/>
        </w:rPr>
        <w:t>,</w:t>
      </w:r>
      <w:proofErr w:type="gramEnd"/>
      <w:r w:rsidR="009E1A67">
        <w:rPr>
          <w:rStyle w:val="11"/>
          <w:color w:val="auto"/>
          <w:sz w:val="24"/>
          <w:szCs w:val="24"/>
        </w:rPr>
        <w:t xml:space="preserve"> провер</w:t>
      </w:r>
      <w:r w:rsidR="008D42F3">
        <w:rPr>
          <w:rStyle w:val="11"/>
          <w:color w:val="auto"/>
          <w:sz w:val="24"/>
          <w:szCs w:val="24"/>
        </w:rPr>
        <w:t>ках</w:t>
      </w:r>
      <w:r w:rsidR="009E1A67">
        <w:rPr>
          <w:rStyle w:val="11"/>
          <w:color w:val="auto"/>
          <w:sz w:val="24"/>
          <w:szCs w:val="24"/>
        </w:rPr>
        <w:t xml:space="preserve"> и произошедших авар</w:t>
      </w:r>
      <w:r w:rsidR="00055003">
        <w:rPr>
          <w:rStyle w:val="11"/>
          <w:color w:val="auto"/>
          <w:sz w:val="24"/>
          <w:szCs w:val="24"/>
        </w:rPr>
        <w:t>иях</w:t>
      </w:r>
      <w:r w:rsidR="009E1A67">
        <w:rPr>
          <w:rStyle w:val="11"/>
          <w:color w:val="auto"/>
          <w:sz w:val="24"/>
          <w:szCs w:val="24"/>
        </w:rPr>
        <w:t xml:space="preserve"> и несчастных случа</w:t>
      </w:r>
      <w:r w:rsidR="00055003">
        <w:rPr>
          <w:rStyle w:val="11"/>
          <w:color w:val="auto"/>
          <w:sz w:val="24"/>
          <w:szCs w:val="24"/>
        </w:rPr>
        <w:t>ях</w:t>
      </w:r>
      <w:r w:rsidR="009E1A67">
        <w:rPr>
          <w:rStyle w:val="11"/>
          <w:color w:val="auto"/>
          <w:sz w:val="24"/>
          <w:szCs w:val="24"/>
        </w:rPr>
        <w:t xml:space="preserve"> в  Комплексн</w:t>
      </w:r>
      <w:r w:rsidR="008D42F3">
        <w:rPr>
          <w:rStyle w:val="11"/>
          <w:color w:val="auto"/>
          <w:sz w:val="24"/>
          <w:szCs w:val="24"/>
        </w:rPr>
        <w:t xml:space="preserve">ую </w:t>
      </w:r>
      <w:r w:rsidR="009E1A67">
        <w:rPr>
          <w:rStyle w:val="11"/>
          <w:color w:val="auto"/>
          <w:sz w:val="24"/>
          <w:szCs w:val="24"/>
        </w:rPr>
        <w:t>систем</w:t>
      </w:r>
      <w:r w:rsidR="008D42F3">
        <w:rPr>
          <w:rStyle w:val="11"/>
          <w:color w:val="auto"/>
          <w:sz w:val="24"/>
          <w:szCs w:val="24"/>
        </w:rPr>
        <w:t>у</w:t>
      </w:r>
      <w:r w:rsidR="009E1A67">
        <w:rPr>
          <w:rStyle w:val="11"/>
          <w:color w:val="auto"/>
          <w:sz w:val="24"/>
          <w:szCs w:val="24"/>
        </w:rPr>
        <w:t xml:space="preserve"> информатизации</w:t>
      </w:r>
      <w:r w:rsidR="00AE59BB">
        <w:rPr>
          <w:rStyle w:val="11"/>
          <w:color w:val="auto"/>
          <w:sz w:val="24"/>
          <w:szCs w:val="24"/>
        </w:rPr>
        <w:t xml:space="preserve"> </w:t>
      </w:r>
      <w:r w:rsidR="008D42F3">
        <w:rPr>
          <w:rStyle w:val="11"/>
          <w:color w:val="auto"/>
          <w:sz w:val="24"/>
          <w:szCs w:val="24"/>
        </w:rPr>
        <w:t>(КСИ).</w:t>
      </w:r>
    </w:p>
    <w:p w:rsidR="0090140D" w:rsidRPr="00152A1C" w:rsidRDefault="0090140D" w:rsidP="00B645EA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152A1C" w:rsidRDefault="00786E0B" w:rsidP="00B645EA">
      <w:pPr>
        <w:pStyle w:val="120"/>
        <w:shd w:val="clear" w:color="auto" w:fill="auto"/>
        <w:tabs>
          <w:tab w:val="left" w:pos="851"/>
          <w:tab w:val="left" w:pos="4554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8" w:name="bookmark1"/>
      <w:r w:rsidRPr="00152A1C">
        <w:rPr>
          <w:color w:val="auto"/>
          <w:sz w:val="24"/>
          <w:szCs w:val="24"/>
          <w:lang w:val="en-US"/>
        </w:rPr>
        <w:t>IV</w:t>
      </w:r>
      <w:r w:rsidR="00CE119E" w:rsidRPr="00152A1C">
        <w:rPr>
          <w:color w:val="auto"/>
          <w:sz w:val="24"/>
          <w:szCs w:val="24"/>
        </w:rPr>
        <w:t xml:space="preserve">. </w:t>
      </w:r>
      <w:r w:rsidR="00CE4B0D" w:rsidRPr="00152A1C">
        <w:rPr>
          <w:color w:val="auto"/>
          <w:sz w:val="24"/>
          <w:szCs w:val="24"/>
        </w:rPr>
        <w:t>Права</w:t>
      </w:r>
      <w:bookmarkEnd w:id="8"/>
    </w:p>
    <w:p w:rsidR="00CE119E" w:rsidRPr="00152A1C" w:rsidRDefault="00CE119E" w:rsidP="00B645EA">
      <w:pPr>
        <w:pStyle w:val="4"/>
        <w:shd w:val="clear" w:color="auto" w:fill="auto"/>
        <w:tabs>
          <w:tab w:val="left" w:pos="851"/>
          <w:tab w:val="left" w:pos="1134"/>
        </w:tabs>
        <w:spacing w:before="0" w:line="240" w:lineRule="auto"/>
        <w:ind w:left="709"/>
        <w:rPr>
          <w:rStyle w:val="11"/>
          <w:color w:val="auto"/>
          <w:sz w:val="24"/>
          <w:szCs w:val="24"/>
        </w:rPr>
      </w:pPr>
    </w:p>
    <w:p w:rsidR="00786E0B" w:rsidRPr="00CA7D2A" w:rsidRDefault="00786E0B" w:rsidP="00786E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4.1. Главный государственный инспектор отдела имеет право: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4.1.1. В соответствии со </w:t>
      </w:r>
      <w:hyperlink r:id="rId15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статьей 14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27 июля 2004 г. </w:t>
      </w:r>
      <w:r w:rsidR="00CA7D2A"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</w:t>
      </w: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№ 79–ФЗ «О государственной гражданской службе Российской Федерации» </w:t>
      </w:r>
      <w:proofErr w:type="gram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на</w:t>
      </w:r>
      <w:proofErr w:type="gram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обеспечение надлежащих организационно–технических условий, необходимых для исполнения должностных обязанностей;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оплату труда и другие выплаты в соответствии с Федеральным </w:t>
      </w:r>
      <w:hyperlink r:id="rId16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сведений о гражданском служащем;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должностной рост на конкурсной основе;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профессиональное развитие в порядке, установленном Федеральным </w:t>
      </w:r>
      <w:hyperlink r:id="rId17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членство в профессиональном союзе;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рассмотрение индивидуальных служебных споров в соответствии с Федеральным </w:t>
      </w:r>
      <w:hyperlink r:id="rId18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другими федеральными законами;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проведение по его заявлению служебной проверки;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>защиту своих прав и законных интересов на гражданской службе, включая обжалование в суд их нарушения;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медицинское страхование в соответствии с Федеральным </w:t>
      </w:r>
      <w:hyperlink r:id="rId19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27 июля 2004 г. № 79–ФЗ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государственное пенсионное обеспечение в соответствии с Федеральным </w:t>
      </w:r>
      <w:hyperlink r:id="rId20" w:history="1">
        <w:r w:rsidRPr="00CA7D2A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786E0B" w:rsidRPr="00CA7D2A" w:rsidRDefault="00786E0B" w:rsidP="00786E0B">
      <w:pPr>
        <w:widowControl/>
        <w:tabs>
          <w:tab w:val="left" w:pos="72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CA7D2A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CA7D2A">
        <w:rPr>
          <w:rFonts w:ascii="Times New Roman" w:eastAsia="Times New Roman" w:hAnsi="Times New Roman" w:cs="Times New Roman"/>
          <w:color w:val="auto"/>
          <w:lang w:bidi="ar-SA"/>
        </w:rPr>
        <w:t xml:space="preserve"> и служебным контрактом.</w:t>
      </w:r>
    </w:p>
    <w:p w:rsidR="007760A9" w:rsidRPr="00CA7D2A" w:rsidRDefault="007760A9" w:rsidP="00CC04CF">
      <w:pPr>
        <w:pStyle w:val="4"/>
        <w:shd w:val="clear" w:color="auto" w:fill="auto"/>
        <w:tabs>
          <w:tab w:val="left" w:pos="851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152A1C" w:rsidRDefault="00786E0B" w:rsidP="00C67A9A">
      <w:pPr>
        <w:pStyle w:val="22"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9" w:name="bookmark2"/>
      <w:r w:rsidRPr="00152A1C">
        <w:rPr>
          <w:color w:val="auto"/>
          <w:sz w:val="24"/>
          <w:szCs w:val="24"/>
          <w:lang w:val="en-US"/>
        </w:rPr>
        <w:t>V</w:t>
      </w:r>
      <w:r w:rsidR="00DA0994" w:rsidRPr="00152A1C">
        <w:rPr>
          <w:color w:val="auto"/>
          <w:sz w:val="24"/>
          <w:szCs w:val="24"/>
        </w:rPr>
        <w:t>.</w:t>
      </w:r>
      <w:r w:rsidR="00CE119E" w:rsidRPr="00152A1C">
        <w:rPr>
          <w:color w:val="auto"/>
          <w:sz w:val="24"/>
          <w:szCs w:val="24"/>
        </w:rPr>
        <w:t xml:space="preserve"> </w:t>
      </w:r>
      <w:r w:rsidR="00CE4B0D" w:rsidRPr="00152A1C">
        <w:rPr>
          <w:color w:val="auto"/>
          <w:sz w:val="24"/>
          <w:szCs w:val="24"/>
        </w:rPr>
        <w:t>Ответственность</w:t>
      </w:r>
      <w:bookmarkEnd w:id="9"/>
    </w:p>
    <w:p w:rsidR="007760A9" w:rsidRPr="00152A1C" w:rsidRDefault="007760A9" w:rsidP="00B645EA">
      <w:pPr>
        <w:pStyle w:val="22"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786E0B" w:rsidRPr="00152A1C" w:rsidRDefault="00786E0B" w:rsidP="00786E0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5.1. 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>Главный государственный инспектор 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несет ответственность в пределах, определенных законодательством Российской Федерации: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неисполнение или ненадлежащее исполнение возложенных на него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несохранение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действие или бездействие, ведущее к нарушению прав и законных интересов граждан, организаций;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причинение материального, имущественного ущерба;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за несвоевременное выполнение заданий, приказов, распоряжений и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поручений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вышестоящих в порядке подчиненности руководителей, за исключением незаконных;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за нарушение положений настоящего должностного регламента.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гражданско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786E0B" w:rsidRPr="00152A1C" w:rsidRDefault="00786E0B" w:rsidP="00786E0B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</w:t>
      </w: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. Перечень вопросов, по которым государственный</w:t>
      </w: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гражданский служащий вправе или обязан самостоятельно</w:t>
      </w:r>
    </w:p>
    <w:p w:rsidR="00786E0B" w:rsidRPr="00152A1C" w:rsidRDefault="00786E0B" w:rsidP="00786E0B">
      <w:pPr>
        <w:widowControl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color w:val="auto"/>
          <w:lang w:bidi="ar-SA"/>
        </w:rPr>
        <w:t>принимать управленческие и иные решения</w:t>
      </w:r>
    </w:p>
    <w:p w:rsidR="00786E0B" w:rsidRPr="00152A1C" w:rsidRDefault="00786E0B" w:rsidP="00152A1C">
      <w:pPr>
        <w:widowControl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52A1C" w:rsidRPr="00152A1C" w:rsidRDefault="00152A1C" w:rsidP="00F1397B">
      <w:pPr>
        <w:tabs>
          <w:tab w:val="left" w:pos="851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6.1.     При исполнении служебных обязанностей </w:t>
      </w:r>
      <w:r w:rsidRPr="00152A1C">
        <w:rPr>
          <w:rFonts w:ascii="Times New Roman" w:eastAsia="Times New Roman" w:hAnsi="Times New Roman" w:cs="Times New Roman"/>
          <w:color w:val="auto"/>
        </w:rPr>
        <w:t xml:space="preserve">главный государственный инспектор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вправе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lastRenderedPageBreak/>
        <w:t>относящимся к сфере деятельности отдела;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О применении мер обеспечения производства по делам об административных правонарушениях при их рассмотрении.</w:t>
      </w:r>
    </w:p>
    <w:p w:rsidR="00152A1C" w:rsidRPr="00152A1C" w:rsidRDefault="00152A1C" w:rsidP="00152A1C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6.2.  При исполнении служебных обязанностей г</w:t>
      </w:r>
      <w:r w:rsidRPr="00152A1C">
        <w:rPr>
          <w:rFonts w:ascii="Times New Roman" w:eastAsia="Times New Roman" w:hAnsi="Times New Roman" w:cs="Times New Roman"/>
          <w:color w:val="auto"/>
        </w:rPr>
        <w:t xml:space="preserve">лавный государственный инспектор 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>отдела обязан самостоятельно принимать решения по вопросам: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152A1C" w:rsidRPr="00152A1C" w:rsidRDefault="00152A1C" w:rsidP="00152A1C">
      <w:pPr>
        <w:tabs>
          <w:tab w:val="left" w:pos="709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Контроля над исполнением ранее выданных предписаний;</w:t>
      </w:r>
    </w:p>
    <w:p w:rsidR="00152A1C" w:rsidRPr="00152A1C" w:rsidRDefault="00152A1C" w:rsidP="00152A1C">
      <w:pPr>
        <w:tabs>
          <w:tab w:val="left" w:pos="851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 w:rsidRPr="00152A1C">
        <w:rPr>
          <w:rFonts w:ascii="Times New Roman" w:eastAsia="Times New Roman" w:hAnsi="Times New Roman" w:cs="Times New Roman"/>
          <w:shd w:val="clear" w:color="auto" w:fill="FFFFFF"/>
        </w:rPr>
        <w:t>Контроля за</w:t>
      </w:r>
      <w:proofErr w:type="gramEnd"/>
      <w:r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 качеством исполнения должностных обязанностей государственными служащими отдела.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Подготовки, согласования и подписания: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по результатам проведённых обследований подконтрольных объектов: акта, предписания;</w:t>
      </w:r>
    </w:p>
    <w:p w:rsidR="00152A1C" w:rsidRPr="00152A1C" w:rsidRDefault="00152A1C" w:rsidP="00152A1C">
      <w:pPr>
        <w:tabs>
          <w:tab w:val="left" w:pos="0"/>
          <w:tab w:val="left" w:pos="709"/>
          <w:tab w:val="left" w:pos="1276"/>
        </w:tabs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ab/>
        <w:t>-  подготовки распоряжения о проведении проверок;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протокола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 уведомления о составлении протокола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определений и постановлений по делам об административных правонарушениях;</w:t>
      </w:r>
    </w:p>
    <w:p w:rsidR="00152A1C" w:rsidRPr="00152A1C" w:rsidRDefault="00152A1C" w:rsidP="00152A1C">
      <w:pPr>
        <w:tabs>
          <w:tab w:val="left" w:pos="0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napToGrid w:val="0"/>
          <w:color w:val="auto"/>
          <w:lang w:bidi="ar-SA"/>
        </w:rPr>
      </w:pPr>
      <w:r w:rsidRPr="00152A1C">
        <w:rPr>
          <w:rFonts w:ascii="Times New Roman" w:hAnsi="Times New Roman" w:cs="Times New Roman"/>
          <w:snapToGrid w:val="0"/>
          <w:color w:val="auto"/>
          <w:lang w:bidi="ar-SA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786E0B" w:rsidRPr="00152A1C" w:rsidRDefault="00786E0B" w:rsidP="00786E0B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52A1C" w:rsidRPr="00F1397B" w:rsidRDefault="00152A1C" w:rsidP="00F1397B">
      <w:pPr>
        <w:pStyle w:val="af5"/>
        <w:numPr>
          <w:ilvl w:val="1"/>
          <w:numId w:val="3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1397B">
        <w:rPr>
          <w:rFonts w:ascii="Times New Roman" w:eastAsia="Times New Roman" w:hAnsi="Times New Roman" w:cs="Times New Roman"/>
          <w:color w:val="auto"/>
        </w:rPr>
        <w:t xml:space="preserve">    Главный государственный инспектор </w:t>
      </w:r>
      <w:r w:rsidRPr="00F1397B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52A1C" w:rsidRPr="00152A1C" w:rsidRDefault="00152A1C" w:rsidP="00F1397B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52A1C">
        <w:rPr>
          <w:rFonts w:ascii="Times New Roman" w:eastAsia="Times New Roman" w:hAnsi="Times New Roman" w:cs="Times New Roman"/>
          <w:shd w:val="clear" w:color="auto" w:fill="FFFFFF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протоколов, фиксирующих обсуждение вопросов и принятых решений на заседаниях, совещаниях отдела;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запросов о представлении информации, сведений и материалов по вопросам, относящимся к сфере деятельности отдела;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других документов в установленной сфере деятельности отдела:</w:t>
      </w:r>
    </w:p>
    <w:p w:rsidR="00152A1C" w:rsidRPr="00F1397B" w:rsidRDefault="00152A1C" w:rsidP="00F1397B">
      <w:pPr>
        <w:pStyle w:val="af5"/>
        <w:numPr>
          <w:ilvl w:val="1"/>
          <w:numId w:val="35"/>
        </w:numPr>
        <w:tabs>
          <w:tab w:val="left" w:pos="851"/>
          <w:tab w:val="left" w:pos="107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1397B">
        <w:rPr>
          <w:rFonts w:ascii="Times New Roman" w:eastAsia="Times New Roman" w:hAnsi="Times New Roman" w:cs="Times New Roman"/>
          <w:shd w:val="clear" w:color="auto" w:fill="FFFFFF"/>
        </w:rPr>
        <w:t xml:space="preserve">      </w:t>
      </w:r>
      <w:r w:rsidRPr="00F1397B">
        <w:rPr>
          <w:rFonts w:ascii="Times New Roman" w:eastAsia="Times New Roman" w:hAnsi="Times New Roman" w:cs="Times New Roman"/>
          <w:color w:val="auto"/>
        </w:rPr>
        <w:t xml:space="preserve">Главный государственный инспектор </w:t>
      </w:r>
      <w:r w:rsidRPr="00F1397B">
        <w:rPr>
          <w:rFonts w:ascii="Times New Roman" w:eastAsia="Times New Roman" w:hAnsi="Times New Roman" w:cs="Times New Roman"/>
          <w:shd w:val="clear" w:color="auto" w:fill="FFFFFF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актов проверки, актов осмотра, предписаний об устранении выявленных нарушений;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 w:rsidRPr="00152A1C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lastRenderedPageBreak/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152A1C" w:rsidRPr="00152A1C" w:rsidRDefault="00152A1C" w:rsidP="00152A1C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A1C">
        <w:rPr>
          <w:rFonts w:ascii="Times New Roman" w:eastAsia="Times New Roman" w:hAnsi="Times New Roman" w:cs="Times New Roman"/>
          <w:shd w:val="clear" w:color="auto" w:fill="FFFFFF"/>
        </w:rPr>
        <w:t>плановой и отчетной документации отдела.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VIII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8.1. В соответствии со своими должностными обязанностями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главный государственный инспектор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 8.2. Подготовка, рассмотрение проектов управленческих и (или) иных решений,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главным государственным инспектором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, осуществляется с учетом сроков, установленных: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федеральными законами и иными нормативными правовыми актами;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Президентом Российской Федерации, правительством Российской Федерации;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регламентом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приказами и распоряжениями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а также иными правовыми актами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руководителем и заместителями руководителя </w:t>
      </w:r>
      <w:r w:rsidR="00152A1C" w:rsidRPr="00152A1C">
        <w:rPr>
          <w:rFonts w:ascii="Times New Roman" w:eastAsia="Times New Roman" w:hAnsi="Times New Roman" w:cs="Times New Roman"/>
          <w:color w:val="auto"/>
          <w:lang w:bidi="ar-SA"/>
        </w:rPr>
        <w:t>Управления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IX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 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9.1.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Взаимодействие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главного государственного инспектора 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с государственными служащими </w:t>
      </w:r>
      <w:proofErr w:type="spell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Ростехнадзора</w:t>
      </w:r>
      <w:proofErr w:type="spell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1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принципов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служебного поведения гражданских служащих, утвержденных Указом Президента Российской Федерации № 885,  и требований к служебному поведению, установленных </w:t>
      </w:r>
      <w:hyperlink r:id="rId22" w:history="1">
        <w:r w:rsidRPr="00152A1C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статьей 18</w:t>
        </w:r>
      </w:hyperlink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№ 79–ФЗ «О государственной гражданской службе Российской Федерации», а также в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соответствии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 с иными нормативными правовыми актами Российской Федерации.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val="en-US" w:bidi="ar-SA"/>
        </w:rPr>
        <w:t>X</w:t>
      </w: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. Показатели эффективности и результативности </w:t>
      </w:r>
    </w:p>
    <w:p w:rsidR="00786E0B" w:rsidRPr="00152A1C" w:rsidRDefault="00786E0B" w:rsidP="00786E0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профессиональной служебной деятельности</w:t>
      </w:r>
    </w:p>
    <w:p w:rsidR="00786E0B" w:rsidRPr="00152A1C" w:rsidRDefault="00786E0B" w:rsidP="00786E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Эффективность и результативность профессиональной служебной деятельности </w:t>
      </w:r>
      <w:r w:rsidR="00152A1C" w:rsidRPr="00152A1C">
        <w:rPr>
          <w:rFonts w:ascii="Times New Roman" w:eastAsia="Times New Roman" w:hAnsi="Times New Roman" w:cs="Times New Roman"/>
          <w:color w:val="auto"/>
        </w:rPr>
        <w:t>главн</w:t>
      </w:r>
      <w:r w:rsidR="00D80DD3">
        <w:rPr>
          <w:rFonts w:ascii="Times New Roman" w:eastAsia="Times New Roman" w:hAnsi="Times New Roman" w:cs="Times New Roman"/>
          <w:color w:val="auto"/>
        </w:rPr>
        <w:t>ого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государственн</w:t>
      </w:r>
      <w:r w:rsidR="00D80DD3">
        <w:rPr>
          <w:rFonts w:ascii="Times New Roman" w:eastAsia="Times New Roman" w:hAnsi="Times New Roman" w:cs="Times New Roman"/>
          <w:color w:val="auto"/>
        </w:rPr>
        <w:t>ого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инспектор</w:t>
      </w:r>
      <w:r w:rsidR="00D80DD3">
        <w:rPr>
          <w:rFonts w:ascii="Times New Roman" w:eastAsia="Times New Roman" w:hAnsi="Times New Roman" w:cs="Times New Roman"/>
          <w:color w:val="auto"/>
        </w:rPr>
        <w:t>а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 xml:space="preserve">отдела 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оценивается по следующим показателям: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количеству возвратов на доработку ранее подготовленных документов;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количеству повторных обращений по рассматриваемым вопросам;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наличию у гражданского служащего поощрений за безупречную и эффективную службу;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оценке профессиональных, организаторских и личностных каче</w:t>
      </w:r>
      <w:proofErr w:type="gramStart"/>
      <w:r w:rsidRPr="00152A1C">
        <w:rPr>
          <w:rFonts w:ascii="Times New Roman" w:eastAsia="Times New Roman" w:hAnsi="Times New Roman" w:cs="Times New Roman"/>
          <w:color w:val="auto"/>
          <w:lang w:bidi="ar-SA"/>
        </w:rPr>
        <w:t>ств гр</w:t>
      </w:r>
      <w:proofErr w:type="gramEnd"/>
      <w:r w:rsidRPr="00152A1C">
        <w:rPr>
          <w:rFonts w:ascii="Times New Roman" w:eastAsia="Times New Roman" w:hAnsi="Times New Roman" w:cs="Times New Roman"/>
          <w:color w:val="auto"/>
          <w:lang w:bidi="ar-SA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полноте выполнения плана проведения проверок;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>осознанию ответственности за последствия своих действий, принимаемых решений;</w:t>
      </w:r>
    </w:p>
    <w:p w:rsidR="00786E0B" w:rsidRPr="00152A1C" w:rsidRDefault="00786E0B" w:rsidP="00786E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color w:val="auto"/>
          <w:lang w:bidi="ar-SA"/>
        </w:rPr>
        <w:t xml:space="preserve">отсутствию жалоб граждан и юридических лиц на действия (бездействие) </w:t>
      </w:r>
      <w:r w:rsidR="00152A1C" w:rsidRPr="00152A1C">
        <w:rPr>
          <w:rFonts w:ascii="Times New Roman" w:eastAsia="Times New Roman" w:hAnsi="Times New Roman" w:cs="Times New Roman"/>
          <w:color w:val="auto"/>
        </w:rPr>
        <w:t xml:space="preserve">главного государственного инспектора </w:t>
      </w:r>
      <w:r w:rsidR="00152A1C" w:rsidRPr="00152A1C">
        <w:rPr>
          <w:rFonts w:ascii="Times New Roman" w:eastAsia="Times New Roman" w:hAnsi="Times New Roman" w:cs="Times New Roman"/>
          <w:shd w:val="clear" w:color="auto" w:fill="FFFFFF"/>
        </w:rPr>
        <w:t>отдела</w:t>
      </w:r>
      <w:r w:rsidRPr="00152A1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поднадзорных субъектов, в отношении которых проведены профилактические мероприятия.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786E0B" w:rsidRPr="00152A1C" w:rsidRDefault="00786E0B" w:rsidP="00786E0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52A1C">
        <w:rPr>
          <w:rFonts w:ascii="Times New Roman" w:eastAsia="Times New Roman" w:hAnsi="Times New Roman" w:cs="Times New Roman"/>
          <w:bCs/>
          <w:color w:val="auto"/>
          <w:lang w:bidi="ar-SA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786E0B" w:rsidRPr="00786E0B" w:rsidRDefault="00786E0B" w:rsidP="00786E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932CA" w:rsidRDefault="004932CA" w:rsidP="00B645EA">
      <w:pPr>
        <w:pStyle w:val="4"/>
        <w:shd w:val="clear" w:color="auto" w:fill="auto"/>
        <w:tabs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AE59BB" w:rsidRDefault="00AE59BB" w:rsidP="00AE59BB">
      <w:pPr>
        <w:tabs>
          <w:tab w:val="left" w:pos="1418"/>
        </w:tabs>
        <w:spacing w:after="1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И.о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начальника Отдела                                                                                     </w:t>
      </w:r>
      <w:r w:rsidR="00F1397B">
        <w:rPr>
          <w:rFonts w:ascii="Times New Roman" w:eastAsia="Times New Roman" w:hAnsi="Times New Roman" w:cs="Times New Roman"/>
          <w:color w:val="auto"/>
        </w:rPr>
        <w:t xml:space="preserve">       </w:t>
      </w:r>
      <w:r>
        <w:rPr>
          <w:rFonts w:ascii="Times New Roman" w:eastAsia="Times New Roman" w:hAnsi="Times New Roman" w:cs="Times New Roman"/>
          <w:color w:val="auto"/>
        </w:rPr>
        <w:t xml:space="preserve">П.А. Беляков </w:t>
      </w:r>
    </w:p>
    <w:p w:rsidR="00AE59BB" w:rsidRDefault="00AE59BB" w:rsidP="00AE59BB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4F2627" w:rsidRDefault="004F2627" w:rsidP="004F2627">
      <w:pPr>
        <w:jc w:val="center"/>
        <w:rPr>
          <w:rFonts w:ascii="Times New Roman" w:eastAsia="Calibri" w:hAnsi="Times New Roman" w:cs="Times New Roman"/>
        </w:rPr>
      </w:pPr>
    </w:p>
    <w:p w:rsidR="00F1397B" w:rsidRDefault="00F1397B" w:rsidP="004F2627">
      <w:pPr>
        <w:jc w:val="center"/>
        <w:rPr>
          <w:rFonts w:ascii="Times New Roman" w:eastAsia="Calibri" w:hAnsi="Times New Roman" w:cs="Times New Roman"/>
        </w:rPr>
      </w:pPr>
    </w:p>
    <w:p w:rsidR="00F1397B" w:rsidRDefault="00F1397B" w:rsidP="004F2627">
      <w:pPr>
        <w:jc w:val="center"/>
        <w:rPr>
          <w:rFonts w:ascii="Times New Roman" w:eastAsia="Calibri" w:hAnsi="Times New Roman" w:cs="Times New Roman"/>
        </w:rPr>
      </w:pPr>
    </w:p>
    <w:p w:rsidR="00F1397B" w:rsidRDefault="00F1397B" w:rsidP="004F2627">
      <w:pPr>
        <w:jc w:val="center"/>
        <w:rPr>
          <w:rFonts w:ascii="Times New Roman" w:eastAsia="Calibri" w:hAnsi="Times New Roman" w:cs="Times New Roman"/>
        </w:rPr>
      </w:pPr>
    </w:p>
    <w:p w:rsidR="00B5717A" w:rsidRPr="00BB7631" w:rsidRDefault="0030556C" w:rsidP="00B645EA">
      <w:pPr>
        <w:jc w:val="center"/>
        <w:rPr>
          <w:rFonts w:ascii="Times New Roman" w:hAnsi="Times New Roman" w:cs="Times New Roman"/>
          <w:kern w:val="16"/>
        </w:rPr>
      </w:pPr>
      <w:r w:rsidRPr="00BB7631">
        <w:rPr>
          <w:rFonts w:ascii="Times New Roman" w:hAnsi="Times New Roman" w:cs="Times New Roman"/>
          <w:kern w:val="16"/>
        </w:rPr>
        <w:t>Л</w:t>
      </w:r>
      <w:r w:rsidR="00B5717A" w:rsidRPr="00BB7631">
        <w:rPr>
          <w:rFonts w:ascii="Times New Roman" w:hAnsi="Times New Roman" w:cs="Times New Roman"/>
          <w:kern w:val="16"/>
        </w:rPr>
        <w:t>ист ознакомления</w:t>
      </w:r>
    </w:p>
    <w:p w:rsidR="0030556C" w:rsidRPr="00BB7631" w:rsidRDefault="00B5717A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 xml:space="preserve">с должностным регламентом главного государственного инспектора </w:t>
      </w:r>
      <w:r w:rsidR="00E006F6" w:rsidRPr="00BB7631">
        <w:rPr>
          <w:rStyle w:val="FontStyle22"/>
          <w:b w:val="0"/>
          <w:sz w:val="24"/>
          <w:szCs w:val="24"/>
        </w:rPr>
        <w:t>межрегионального</w:t>
      </w:r>
    </w:p>
    <w:p w:rsidR="00B5717A" w:rsidRPr="00BB7631" w:rsidRDefault="00E006F6" w:rsidP="00B645EA">
      <w:pPr>
        <w:pStyle w:val="Style1"/>
        <w:spacing w:line="240" w:lineRule="auto"/>
        <w:rPr>
          <w:rStyle w:val="FontStyle22"/>
          <w:b w:val="0"/>
          <w:sz w:val="24"/>
          <w:szCs w:val="24"/>
        </w:rPr>
      </w:pPr>
      <w:r w:rsidRPr="00BB7631">
        <w:rPr>
          <w:rStyle w:val="FontStyle22"/>
          <w:b w:val="0"/>
          <w:sz w:val="24"/>
          <w:szCs w:val="24"/>
        </w:rPr>
        <w:t xml:space="preserve"> </w:t>
      </w:r>
      <w:r w:rsidR="00B5717A" w:rsidRPr="00BB7631">
        <w:rPr>
          <w:rStyle w:val="FontStyle22"/>
          <w:b w:val="0"/>
          <w:sz w:val="24"/>
          <w:szCs w:val="24"/>
        </w:rPr>
        <w:t>отдела</w:t>
      </w:r>
      <w:r w:rsidR="00AE59BB">
        <w:rPr>
          <w:rStyle w:val="FontStyle22"/>
          <w:b w:val="0"/>
          <w:sz w:val="24"/>
          <w:szCs w:val="24"/>
        </w:rPr>
        <w:t xml:space="preserve"> государственного </w:t>
      </w:r>
      <w:r w:rsidR="00B5717A" w:rsidRPr="00BB7631">
        <w:rPr>
          <w:rFonts w:eastAsia="Calibri"/>
          <w:lang w:eastAsia="en-US"/>
        </w:rPr>
        <w:t>энергетического надзора</w:t>
      </w:r>
      <w:r w:rsidR="00103FF5">
        <w:rPr>
          <w:rFonts w:eastAsia="Calibri"/>
          <w:lang w:eastAsia="en-US"/>
        </w:rPr>
        <w:t xml:space="preserve"> </w:t>
      </w:r>
      <w:r w:rsidR="00B5717A" w:rsidRPr="00BB7631">
        <w:rPr>
          <w:rStyle w:val="FontStyle22"/>
          <w:b w:val="0"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4D45A9" w:rsidRPr="007162A8" w:rsidRDefault="004D45A9" w:rsidP="00B645EA">
      <w:pPr>
        <w:shd w:val="clear" w:color="auto" w:fill="FFFFFF"/>
        <w:spacing w:before="108" w:line="328" w:lineRule="exact"/>
        <w:ind w:right="14" w:hanging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3083"/>
      </w:tblGrid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ознакомления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в ознакомлении</w:t>
            </w: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7B" w:rsidRDefault="00F1397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397B" w:rsidTr="00F13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B" w:rsidRDefault="00F1397B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20AB" w:rsidRPr="0045662B" w:rsidRDefault="002020AB" w:rsidP="000B70D8">
      <w:pPr>
        <w:rPr>
          <w:rFonts w:ascii="Times New Roman" w:hAnsi="Times New Roman" w:cs="Times New Roman"/>
          <w:color w:val="auto"/>
        </w:rPr>
      </w:pPr>
    </w:p>
    <w:sectPr w:rsidR="002020AB" w:rsidRPr="0045662B" w:rsidSect="00F1397B">
      <w:headerReference w:type="default" r:id="rId23"/>
      <w:footerReference w:type="default" r:id="rId24"/>
      <w:footerReference w:type="first" r:id="rId25"/>
      <w:pgSz w:w="11909" w:h="16838"/>
      <w:pgMar w:top="993" w:right="851" w:bottom="851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13" w:rsidRDefault="00276913" w:rsidP="002020AB">
      <w:r>
        <w:separator/>
      </w:r>
    </w:p>
  </w:endnote>
  <w:endnote w:type="continuationSeparator" w:id="0">
    <w:p w:rsidR="00276913" w:rsidRDefault="00276913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</w:p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6823B052" wp14:editId="3C303905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B" w:rsidRDefault="00786E0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210838A1" wp14:editId="53713AB9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0B" w:rsidRDefault="00786E0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4DC2" w:rsidRPr="00484DC2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786E0B" w:rsidRDefault="00786E0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4DC2" w:rsidRPr="00484DC2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13" w:rsidRDefault="00276913"/>
  </w:footnote>
  <w:footnote w:type="continuationSeparator" w:id="0">
    <w:p w:rsidR="00276913" w:rsidRDefault="002769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630103"/>
      <w:docPartObj>
        <w:docPartGallery w:val="Page Numbers (Top of Page)"/>
        <w:docPartUnique/>
      </w:docPartObj>
    </w:sdtPr>
    <w:sdtEndPr/>
    <w:sdtContent>
      <w:p w:rsidR="00786E0B" w:rsidRDefault="00786E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C2">
          <w:rPr>
            <w:noProof/>
          </w:rPr>
          <w:t>14</w:t>
        </w:r>
        <w:r>
          <w:fldChar w:fldCharType="end"/>
        </w:r>
      </w:p>
    </w:sdtContent>
  </w:sdt>
  <w:p w:rsidR="00786E0B" w:rsidRDefault="00786E0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246F1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1C007E"/>
    <w:multiLevelType w:val="hybridMultilevel"/>
    <w:tmpl w:val="63F05EF4"/>
    <w:lvl w:ilvl="0" w:tplc="7438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1465"/>
    <w:multiLevelType w:val="hybridMultilevel"/>
    <w:tmpl w:val="96DAC790"/>
    <w:lvl w:ilvl="0" w:tplc="7A184E0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3E12FE"/>
    <w:multiLevelType w:val="multilevel"/>
    <w:tmpl w:val="B68A72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9AE568F"/>
    <w:multiLevelType w:val="hybridMultilevel"/>
    <w:tmpl w:val="F292824A"/>
    <w:lvl w:ilvl="0" w:tplc="F9A8516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9">
    <w:nsid w:val="1D6439F0"/>
    <w:multiLevelType w:val="hybridMultilevel"/>
    <w:tmpl w:val="CCD49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75680"/>
    <w:multiLevelType w:val="multilevel"/>
    <w:tmpl w:val="7EB4676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E4246"/>
    <w:multiLevelType w:val="hybridMultilevel"/>
    <w:tmpl w:val="53EE393E"/>
    <w:lvl w:ilvl="0" w:tplc="DACA02FA">
      <w:start w:val="1"/>
      <w:numFmt w:val="decimal"/>
      <w:lvlText w:val="3.6.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2"/>
      <w:numFmt w:val="decimal"/>
      <w:isLgl/>
      <w:lvlText w:val="%1.%2."/>
      <w:lvlJc w:val="left"/>
      <w:pPr>
        <w:ind w:left="562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580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7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15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8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22" w:hanging="2160"/>
      </w:pPr>
      <w:rPr>
        <w:rFonts w:hint="default"/>
        <w:b w:val="0"/>
      </w:rPr>
    </w:lvl>
  </w:abstractNum>
  <w:abstractNum w:abstractNumId="21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F26494"/>
    <w:multiLevelType w:val="hybridMultilevel"/>
    <w:tmpl w:val="C13481D4"/>
    <w:lvl w:ilvl="0" w:tplc="F9A851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6D2C20"/>
    <w:multiLevelType w:val="hybridMultilevel"/>
    <w:tmpl w:val="CCA8FD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4C5176"/>
    <w:multiLevelType w:val="multilevel"/>
    <w:tmpl w:val="B9BCF8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7"/>
  </w:num>
  <w:num w:numId="3">
    <w:abstractNumId w:val="15"/>
  </w:num>
  <w:num w:numId="4">
    <w:abstractNumId w:val="13"/>
  </w:num>
  <w:num w:numId="5">
    <w:abstractNumId w:val="14"/>
  </w:num>
  <w:num w:numId="6">
    <w:abstractNumId w:val="19"/>
  </w:num>
  <w:num w:numId="7">
    <w:abstractNumId w:val="0"/>
  </w:num>
  <w:num w:numId="8">
    <w:abstractNumId w:val="31"/>
  </w:num>
  <w:num w:numId="9">
    <w:abstractNumId w:val="18"/>
  </w:num>
  <w:num w:numId="10">
    <w:abstractNumId w:val="23"/>
  </w:num>
  <w:num w:numId="11">
    <w:abstractNumId w:val="2"/>
  </w:num>
  <w:num w:numId="1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2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7"/>
  </w:num>
  <w:num w:numId="21">
    <w:abstractNumId w:val="11"/>
  </w:num>
  <w:num w:numId="22">
    <w:abstractNumId w:val="1"/>
  </w:num>
  <w:num w:numId="23">
    <w:abstractNumId w:val="28"/>
  </w:num>
  <w:num w:numId="24">
    <w:abstractNumId w:val="21"/>
  </w:num>
  <w:num w:numId="25">
    <w:abstractNumId w:val="12"/>
  </w:num>
  <w:num w:numId="26">
    <w:abstractNumId w:val="5"/>
  </w:num>
  <w:num w:numId="27">
    <w:abstractNumId w:val="9"/>
  </w:num>
  <w:num w:numId="28">
    <w:abstractNumId w:val="16"/>
  </w:num>
  <w:num w:numId="29">
    <w:abstractNumId w:val="7"/>
  </w:num>
  <w:num w:numId="30">
    <w:abstractNumId w:val="22"/>
  </w:num>
  <w:num w:numId="31">
    <w:abstractNumId w:val="10"/>
  </w:num>
  <w:num w:numId="32">
    <w:abstractNumId w:val="4"/>
  </w:num>
  <w:num w:numId="33">
    <w:abstractNumId w:val="6"/>
  </w:num>
  <w:num w:numId="34">
    <w:abstractNumId w:val="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06166"/>
    <w:rsid w:val="00022D50"/>
    <w:rsid w:val="00055003"/>
    <w:rsid w:val="00060608"/>
    <w:rsid w:val="0006412C"/>
    <w:rsid w:val="00064438"/>
    <w:rsid w:val="00076B9D"/>
    <w:rsid w:val="00084AC4"/>
    <w:rsid w:val="000A7D59"/>
    <w:rsid w:val="000B6A19"/>
    <w:rsid w:val="000B70D8"/>
    <w:rsid w:val="000C0C10"/>
    <w:rsid w:val="000D6975"/>
    <w:rsid w:val="00103FF5"/>
    <w:rsid w:val="0011796F"/>
    <w:rsid w:val="001230F4"/>
    <w:rsid w:val="00125977"/>
    <w:rsid w:val="00135DA0"/>
    <w:rsid w:val="0014163E"/>
    <w:rsid w:val="00152A1C"/>
    <w:rsid w:val="0016306C"/>
    <w:rsid w:val="0017403E"/>
    <w:rsid w:val="00181BDC"/>
    <w:rsid w:val="0018650A"/>
    <w:rsid w:val="0018662A"/>
    <w:rsid w:val="00191DD7"/>
    <w:rsid w:val="001A777F"/>
    <w:rsid w:val="001B5436"/>
    <w:rsid w:val="001D7A13"/>
    <w:rsid w:val="001E2433"/>
    <w:rsid w:val="001F7FBC"/>
    <w:rsid w:val="002020AB"/>
    <w:rsid w:val="00211A7A"/>
    <w:rsid w:val="00214F79"/>
    <w:rsid w:val="002258FD"/>
    <w:rsid w:val="002360DA"/>
    <w:rsid w:val="00236A07"/>
    <w:rsid w:val="002405AC"/>
    <w:rsid w:val="0024252B"/>
    <w:rsid w:val="002617FB"/>
    <w:rsid w:val="00266470"/>
    <w:rsid w:val="00272978"/>
    <w:rsid w:val="00276913"/>
    <w:rsid w:val="0028200D"/>
    <w:rsid w:val="0028503E"/>
    <w:rsid w:val="00291408"/>
    <w:rsid w:val="00291E9E"/>
    <w:rsid w:val="00294178"/>
    <w:rsid w:val="00296ABD"/>
    <w:rsid w:val="002A3BB2"/>
    <w:rsid w:val="002A58F8"/>
    <w:rsid w:val="002B03CB"/>
    <w:rsid w:val="002B77DB"/>
    <w:rsid w:val="002C00D2"/>
    <w:rsid w:val="00302D7F"/>
    <w:rsid w:val="0030556C"/>
    <w:rsid w:val="003155B7"/>
    <w:rsid w:val="00315D44"/>
    <w:rsid w:val="0032365D"/>
    <w:rsid w:val="00325120"/>
    <w:rsid w:val="00336335"/>
    <w:rsid w:val="00343802"/>
    <w:rsid w:val="00353A6D"/>
    <w:rsid w:val="0037457F"/>
    <w:rsid w:val="00375C9D"/>
    <w:rsid w:val="00387BC3"/>
    <w:rsid w:val="00391F8E"/>
    <w:rsid w:val="003A60F9"/>
    <w:rsid w:val="003D0B29"/>
    <w:rsid w:val="003D2197"/>
    <w:rsid w:val="003D5CD5"/>
    <w:rsid w:val="003D6752"/>
    <w:rsid w:val="003E3D3C"/>
    <w:rsid w:val="003F1420"/>
    <w:rsid w:val="003F4AD1"/>
    <w:rsid w:val="003F7DF1"/>
    <w:rsid w:val="00406A50"/>
    <w:rsid w:val="00411736"/>
    <w:rsid w:val="00426F33"/>
    <w:rsid w:val="0045662B"/>
    <w:rsid w:val="00462DF4"/>
    <w:rsid w:val="00482E4D"/>
    <w:rsid w:val="00484DC2"/>
    <w:rsid w:val="00484F23"/>
    <w:rsid w:val="004932CA"/>
    <w:rsid w:val="00497179"/>
    <w:rsid w:val="004A004D"/>
    <w:rsid w:val="004B5397"/>
    <w:rsid w:val="004B669E"/>
    <w:rsid w:val="004C6A53"/>
    <w:rsid w:val="004D45A9"/>
    <w:rsid w:val="004D4A47"/>
    <w:rsid w:val="004E2568"/>
    <w:rsid w:val="004F2627"/>
    <w:rsid w:val="00522EDE"/>
    <w:rsid w:val="00532017"/>
    <w:rsid w:val="0055170A"/>
    <w:rsid w:val="0055208A"/>
    <w:rsid w:val="005545B8"/>
    <w:rsid w:val="00554B0F"/>
    <w:rsid w:val="00571BBD"/>
    <w:rsid w:val="00574094"/>
    <w:rsid w:val="00575A88"/>
    <w:rsid w:val="00590FF8"/>
    <w:rsid w:val="005B1CC0"/>
    <w:rsid w:val="005B7815"/>
    <w:rsid w:val="005C6399"/>
    <w:rsid w:val="005F313C"/>
    <w:rsid w:val="005F68D3"/>
    <w:rsid w:val="005F6D95"/>
    <w:rsid w:val="00604915"/>
    <w:rsid w:val="006063EE"/>
    <w:rsid w:val="00606C62"/>
    <w:rsid w:val="0061557B"/>
    <w:rsid w:val="00616A2F"/>
    <w:rsid w:val="00617635"/>
    <w:rsid w:val="00631130"/>
    <w:rsid w:val="00637840"/>
    <w:rsid w:val="00656A1A"/>
    <w:rsid w:val="00656CE7"/>
    <w:rsid w:val="00661AAB"/>
    <w:rsid w:val="00671C71"/>
    <w:rsid w:val="0067474F"/>
    <w:rsid w:val="006755D7"/>
    <w:rsid w:val="006807FC"/>
    <w:rsid w:val="00680C1A"/>
    <w:rsid w:val="006A7545"/>
    <w:rsid w:val="006B2B52"/>
    <w:rsid w:val="006B5302"/>
    <w:rsid w:val="006D1B63"/>
    <w:rsid w:val="006D5B0F"/>
    <w:rsid w:val="006E3CCA"/>
    <w:rsid w:val="006E5252"/>
    <w:rsid w:val="006E6FD0"/>
    <w:rsid w:val="006F0E51"/>
    <w:rsid w:val="006F5D03"/>
    <w:rsid w:val="0070468A"/>
    <w:rsid w:val="00706ED5"/>
    <w:rsid w:val="00715394"/>
    <w:rsid w:val="007162A8"/>
    <w:rsid w:val="007225B5"/>
    <w:rsid w:val="0073174B"/>
    <w:rsid w:val="00743BDD"/>
    <w:rsid w:val="00746B25"/>
    <w:rsid w:val="00756BC2"/>
    <w:rsid w:val="00761BAA"/>
    <w:rsid w:val="007760A9"/>
    <w:rsid w:val="007814B9"/>
    <w:rsid w:val="00786E0B"/>
    <w:rsid w:val="00797F3B"/>
    <w:rsid w:val="007A0876"/>
    <w:rsid w:val="007A341A"/>
    <w:rsid w:val="007B5379"/>
    <w:rsid w:val="007C24FA"/>
    <w:rsid w:val="007F4538"/>
    <w:rsid w:val="007F4B15"/>
    <w:rsid w:val="007F63A3"/>
    <w:rsid w:val="00816A81"/>
    <w:rsid w:val="0083625E"/>
    <w:rsid w:val="00844167"/>
    <w:rsid w:val="00847905"/>
    <w:rsid w:val="00857E1D"/>
    <w:rsid w:val="00862ED9"/>
    <w:rsid w:val="008675E2"/>
    <w:rsid w:val="00871531"/>
    <w:rsid w:val="00886F21"/>
    <w:rsid w:val="0089212C"/>
    <w:rsid w:val="008921CB"/>
    <w:rsid w:val="008B02C3"/>
    <w:rsid w:val="008B07F2"/>
    <w:rsid w:val="008B2C5E"/>
    <w:rsid w:val="008B778F"/>
    <w:rsid w:val="008D42F3"/>
    <w:rsid w:val="008E7646"/>
    <w:rsid w:val="008F03DA"/>
    <w:rsid w:val="008F0D61"/>
    <w:rsid w:val="008F4039"/>
    <w:rsid w:val="008F5A9D"/>
    <w:rsid w:val="0090140D"/>
    <w:rsid w:val="009037C1"/>
    <w:rsid w:val="009074FA"/>
    <w:rsid w:val="00912270"/>
    <w:rsid w:val="0092236B"/>
    <w:rsid w:val="00934292"/>
    <w:rsid w:val="0093431D"/>
    <w:rsid w:val="00943E16"/>
    <w:rsid w:val="009748BE"/>
    <w:rsid w:val="0097600C"/>
    <w:rsid w:val="00990673"/>
    <w:rsid w:val="00992D17"/>
    <w:rsid w:val="009946B2"/>
    <w:rsid w:val="009B022D"/>
    <w:rsid w:val="009B2243"/>
    <w:rsid w:val="009B4269"/>
    <w:rsid w:val="009C32DF"/>
    <w:rsid w:val="009C7CFA"/>
    <w:rsid w:val="009E1A67"/>
    <w:rsid w:val="009E21F8"/>
    <w:rsid w:val="009F3947"/>
    <w:rsid w:val="009F714C"/>
    <w:rsid w:val="00A04B03"/>
    <w:rsid w:val="00A16E95"/>
    <w:rsid w:val="00A25915"/>
    <w:rsid w:val="00A2675B"/>
    <w:rsid w:val="00A36118"/>
    <w:rsid w:val="00A40E72"/>
    <w:rsid w:val="00A4312C"/>
    <w:rsid w:val="00A44D7D"/>
    <w:rsid w:val="00A5076A"/>
    <w:rsid w:val="00A60063"/>
    <w:rsid w:val="00A60E5D"/>
    <w:rsid w:val="00A81CCC"/>
    <w:rsid w:val="00A91274"/>
    <w:rsid w:val="00A926BA"/>
    <w:rsid w:val="00AC2F3E"/>
    <w:rsid w:val="00AC53DC"/>
    <w:rsid w:val="00AD7E80"/>
    <w:rsid w:val="00AE4B1B"/>
    <w:rsid w:val="00AE59BB"/>
    <w:rsid w:val="00AF29FF"/>
    <w:rsid w:val="00B01BF0"/>
    <w:rsid w:val="00B2296F"/>
    <w:rsid w:val="00B436A3"/>
    <w:rsid w:val="00B5214A"/>
    <w:rsid w:val="00B5717A"/>
    <w:rsid w:val="00B57864"/>
    <w:rsid w:val="00B645EA"/>
    <w:rsid w:val="00B6579A"/>
    <w:rsid w:val="00B67308"/>
    <w:rsid w:val="00B82989"/>
    <w:rsid w:val="00B86EA4"/>
    <w:rsid w:val="00B940E5"/>
    <w:rsid w:val="00BA1D73"/>
    <w:rsid w:val="00BB2143"/>
    <w:rsid w:val="00BB7631"/>
    <w:rsid w:val="00BC548F"/>
    <w:rsid w:val="00BE03A6"/>
    <w:rsid w:val="00BE2F26"/>
    <w:rsid w:val="00BE4FD1"/>
    <w:rsid w:val="00C10570"/>
    <w:rsid w:val="00C1650E"/>
    <w:rsid w:val="00C213A1"/>
    <w:rsid w:val="00C26DCF"/>
    <w:rsid w:val="00C301CF"/>
    <w:rsid w:val="00C355BA"/>
    <w:rsid w:val="00C37AC8"/>
    <w:rsid w:val="00C41234"/>
    <w:rsid w:val="00C42C02"/>
    <w:rsid w:val="00C43930"/>
    <w:rsid w:val="00C51494"/>
    <w:rsid w:val="00C57BCC"/>
    <w:rsid w:val="00C67A9A"/>
    <w:rsid w:val="00C921D4"/>
    <w:rsid w:val="00CA1D31"/>
    <w:rsid w:val="00CA483C"/>
    <w:rsid w:val="00CA6261"/>
    <w:rsid w:val="00CA7D2A"/>
    <w:rsid w:val="00CB25F0"/>
    <w:rsid w:val="00CB4271"/>
    <w:rsid w:val="00CC04CF"/>
    <w:rsid w:val="00CD1AFD"/>
    <w:rsid w:val="00CD20A4"/>
    <w:rsid w:val="00CE119E"/>
    <w:rsid w:val="00CE4B0D"/>
    <w:rsid w:val="00CE5AA4"/>
    <w:rsid w:val="00CF6F95"/>
    <w:rsid w:val="00D03545"/>
    <w:rsid w:val="00D06FBD"/>
    <w:rsid w:val="00D27806"/>
    <w:rsid w:val="00D41252"/>
    <w:rsid w:val="00D4538B"/>
    <w:rsid w:val="00D456CD"/>
    <w:rsid w:val="00D5045D"/>
    <w:rsid w:val="00D52151"/>
    <w:rsid w:val="00D524F2"/>
    <w:rsid w:val="00D67A8A"/>
    <w:rsid w:val="00D726A0"/>
    <w:rsid w:val="00D80DD3"/>
    <w:rsid w:val="00D83786"/>
    <w:rsid w:val="00D92F6A"/>
    <w:rsid w:val="00DA0994"/>
    <w:rsid w:val="00DA2337"/>
    <w:rsid w:val="00DB110B"/>
    <w:rsid w:val="00DB3FD7"/>
    <w:rsid w:val="00DC205B"/>
    <w:rsid w:val="00DC324C"/>
    <w:rsid w:val="00DC6A24"/>
    <w:rsid w:val="00DD240C"/>
    <w:rsid w:val="00DD7358"/>
    <w:rsid w:val="00E006F6"/>
    <w:rsid w:val="00E043CA"/>
    <w:rsid w:val="00E11D7C"/>
    <w:rsid w:val="00E1591A"/>
    <w:rsid w:val="00E301F2"/>
    <w:rsid w:val="00E40A00"/>
    <w:rsid w:val="00E4786B"/>
    <w:rsid w:val="00E52667"/>
    <w:rsid w:val="00E728E8"/>
    <w:rsid w:val="00E7363B"/>
    <w:rsid w:val="00E745DA"/>
    <w:rsid w:val="00E90733"/>
    <w:rsid w:val="00E953B0"/>
    <w:rsid w:val="00EA12C3"/>
    <w:rsid w:val="00EB46E7"/>
    <w:rsid w:val="00EB5110"/>
    <w:rsid w:val="00EB77FE"/>
    <w:rsid w:val="00EC5B86"/>
    <w:rsid w:val="00ED10B3"/>
    <w:rsid w:val="00ED19BD"/>
    <w:rsid w:val="00ED255F"/>
    <w:rsid w:val="00ED32A8"/>
    <w:rsid w:val="00EE7708"/>
    <w:rsid w:val="00F025DA"/>
    <w:rsid w:val="00F1397B"/>
    <w:rsid w:val="00F22AAD"/>
    <w:rsid w:val="00F23267"/>
    <w:rsid w:val="00F41A90"/>
    <w:rsid w:val="00F42BC9"/>
    <w:rsid w:val="00F43B9C"/>
    <w:rsid w:val="00F43BF3"/>
    <w:rsid w:val="00F542A4"/>
    <w:rsid w:val="00F64298"/>
    <w:rsid w:val="00F65561"/>
    <w:rsid w:val="00F75F08"/>
    <w:rsid w:val="00F93234"/>
    <w:rsid w:val="00F96FFA"/>
    <w:rsid w:val="00FB2A4E"/>
    <w:rsid w:val="00FB32AB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A1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B5717A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B5717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746B2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CA5B44F60495597F20604AEDCDA940071577DEF9DC92BFFC16CBEA0AD22BB58F00BB2EBDA8BD4B1F9459B9F80DK6O" TargetMode="External"/><Relationship Id="rId18" Type="http://schemas.openxmlformats.org/officeDocument/2006/relationships/hyperlink" Target="consultantplus://offline/ref=3D7C115FCB97105C510FB481B89ED4ADF01EA2A3133F3AC94BA8E961816AC5FD53269D1B0EDAE0E35DE22EC31Dt8R9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25677FAC7F4D4EC2AD2330981AD41CB9D8380B72258C2250FCE93F56CF4F3A2C1143C34E0CA4I1V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CA5B44F60495597F20604AEDCDA940061D70D3F58CC5BDAD43C5EF028271A58B49EF26A2ADA755198A5A0BK0O" TargetMode="External"/><Relationship Id="rId17" Type="http://schemas.openxmlformats.org/officeDocument/2006/relationships/hyperlink" Target="consultantplus://offline/ref=3D7C115FCB97105C510FB481B89ED4ADF01EA2A3133F3AC94BA8E961816AC5FD53269D1B0EDAE0E35DE22EC31Dt8R9O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7C115FCB97105C510FB481B89ED4ADF01EA2A3133F3AC94BA8E961816AC5FD53269D1B0EDAE0E35DE22EC31Dt8R9O" TargetMode="External"/><Relationship Id="rId20" Type="http://schemas.openxmlformats.org/officeDocument/2006/relationships/hyperlink" Target="consultantplus://offline/ref=3D7C115FCB97105C510FB481B89ED4ADF01FA6A310303AC94BA8E961816AC5FD53269D1B0EDAE0E35DE22EC31Dt8R9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733A4A31C280B8C482E7660AC9685649510CC0B9C5983583B441CADj2UFN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CC733A4A31C280B8C482E7660AC9685649510CC0A9E5983583B441CADj2UFN" TargetMode="External"/><Relationship Id="rId19" Type="http://schemas.openxmlformats.org/officeDocument/2006/relationships/hyperlink" Target="consultantplus://offline/ref=3D7C115FCB97105C510FB481B89ED4ADF01EA2A3133F3AC94BA8E961816AC5FD53269D1B0EDAE0E35DE22EC31Dt8R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D7EDE5FC5C15B66416593EB731146406187450CF312C770CD90990E35FFF2A2A1239A56796AF9C24CB48TD68N" TargetMode="External"/><Relationship Id="rId14" Type="http://schemas.openxmlformats.org/officeDocument/2006/relationships/hyperlink" Target="consultantplus://offline/ref=38CA5B44F60495597F20604AEDCDA9400C1C72D6F7D1CFB5F44FC7E80DDD74A29A49EF23BCADA04210DE0AFDACD274CA3F7FCB4DA49DAB08K9O" TargetMode="External"/><Relationship Id="rId22" Type="http://schemas.openxmlformats.org/officeDocument/2006/relationships/hyperlink" Target="consultantplus://offline/ref=5025677FAC7F4D4EC2AD2330981AD41CB0D33F0B7827D12858A5E53D51C0102D2B584FC24E0CA61AICV8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6406-DEE6-490F-8B29-37BEE770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6386</Words>
  <Characters>36404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Джуккаева Алина Сагитовна</cp:lastModifiedBy>
  <cp:revision>13</cp:revision>
  <cp:lastPrinted>2018-12-17T07:58:00Z</cp:lastPrinted>
  <dcterms:created xsi:type="dcterms:W3CDTF">2018-12-14T08:07:00Z</dcterms:created>
  <dcterms:modified xsi:type="dcterms:W3CDTF">2019-06-18T13:31:00Z</dcterms:modified>
</cp:coreProperties>
</file>